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2009C" w14:textId="631B35AD" w:rsidR="006A3177" w:rsidRDefault="006A3177" w:rsidP="006A317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E0305C">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R2-21</w:t>
      </w:r>
      <w:r w:rsidR="00E0305C">
        <w:rPr>
          <w:rFonts w:ascii="Arial" w:eastAsia="MS Mincho" w:hAnsi="Arial" w:cs="Arial"/>
          <w:b/>
          <w:i/>
          <w:sz w:val="24"/>
          <w:szCs w:val="24"/>
          <w:lang w:val="en-GB" w:eastAsia="zh-CN"/>
        </w:rPr>
        <w:t>0</w:t>
      </w:r>
      <w:r w:rsidR="005E7024">
        <w:rPr>
          <w:rFonts w:ascii="Arial" w:eastAsia="MS Mincho" w:hAnsi="Arial" w:cs="Arial"/>
          <w:b/>
          <w:i/>
          <w:sz w:val="24"/>
          <w:szCs w:val="24"/>
          <w:lang w:val="en-GB" w:eastAsia="zh-CN"/>
        </w:rPr>
        <w:t>9549</w:t>
      </w:r>
      <w:bookmarkStart w:id="2" w:name="_GoBack"/>
      <w:bookmarkEnd w:id="2"/>
    </w:p>
    <w:p w14:paraId="6877EE3A" w14:textId="7BA20A2A" w:rsidR="00895250" w:rsidRPr="0075214E" w:rsidRDefault="006A3177" w:rsidP="006A317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E0305C">
        <w:rPr>
          <w:rFonts w:ascii="Arial" w:eastAsia="MS Mincho" w:hAnsi="Arial" w:cs="Arial"/>
          <w:b/>
          <w:sz w:val="24"/>
          <w:szCs w:val="24"/>
          <w:lang w:val="en-GB" w:eastAsia="zh-CN"/>
        </w:rPr>
        <w:t>November</w:t>
      </w:r>
      <w:r>
        <w:rPr>
          <w:rFonts w:ascii="Arial" w:eastAsia="MS Mincho" w:hAnsi="Arial" w:cs="Arial"/>
          <w:b/>
          <w:sz w:val="24"/>
          <w:szCs w:val="24"/>
          <w:lang w:val="en-GB" w:eastAsia="zh-CN"/>
        </w:rPr>
        <w:t xml:space="preserve"> 1-</w:t>
      </w:r>
      <w:r w:rsidR="00E0305C">
        <w:rPr>
          <w:rFonts w:ascii="Arial" w:eastAsia="MS Mincho" w:hAnsi="Arial" w:cs="Arial"/>
          <w:b/>
          <w:sz w:val="24"/>
          <w:szCs w:val="24"/>
          <w:lang w:val="en-GB" w:eastAsia="zh-CN"/>
        </w:rPr>
        <w:t>12</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05369F4"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9E36E9">
        <w:rPr>
          <w:rFonts w:ascii="Arial" w:hAnsi="Arial" w:cs="Arial"/>
          <w:szCs w:val="24"/>
        </w:rPr>
        <w:t>2</w:t>
      </w:r>
      <w:r w:rsidR="006A3177">
        <w:rPr>
          <w:rFonts w:ascii="Arial" w:hAnsi="Arial" w:cs="Arial"/>
          <w:szCs w:val="24"/>
        </w:rPr>
        <w:t>.2</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156C0CF7"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E0305C" w:rsidRPr="00E0305C">
        <w:rPr>
          <w:b/>
          <w:sz w:val="24"/>
          <w:lang w:val="en-GB"/>
        </w:rPr>
        <w:t>Remaining issues of scheduling and power saving</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314DE663" w:rsidR="008D36B2" w:rsidRDefault="00467A9D" w:rsidP="008D36B2">
      <w:pPr>
        <w:rPr>
          <w:rFonts w:ascii="Arial" w:hAnsi="Arial" w:cs="Arial"/>
          <w:lang w:val="en-GB"/>
        </w:rPr>
      </w:pPr>
      <w:r>
        <w:rPr>
          <w:rFonts w:ascii="Arial" w:hAnsi="Arial" w:cs="Arial"/>
          <w:lang w:val="en-GB"/>
        </w:rPr>
        <w:t>In RAN2#11</w:t>
      </w:r>
      <w:r w:rsidR="008F598B">
        <w:rPr>
          <w:rFonts w:ascii="Arial" w:hAnsi="Arial" w:cs="Arial"/>
          <w:lang w:val="en-GB"/>
        </w:rPr>
        <w:t>5</w:t>
      </w:r>
      <w:r>
        <w:rPr>
          <w:rFonts w:ascii="Arial" w:hAnsi="Arial" w:cs="Arial"/>
          <w:lang w:val="en-GB"/>
        </w:rPr>
        <w:t>-e</w:t>
      </w:r>
      <w:r w:rsidR="0029276A">
        <w:rPr>
          <w:rFonts w:ascii="Arial" w:hAnsi="Arial" w:cs="Arial"/>
          <w:lang w:val="en-GB"/>
        </w:rPr>
        <w:t>,</w:t>
      </w:r>
      <w:r w:rsidR="0029276A" w:rsidRPr="0029276A">
        <w:t xml:space="preserve"> </w:t>
      </w:r>
      <w:r w:rsidR="00B17CC1">
        <w:t xml:space="preserve">the </w:t>
      </w:r>
      <w:r w:rsidR="004906F5" w:rsidRPr="004906F5">
        <w:t>group scheduling</w:t>
      </w:r>
      <w:r w:rsidR="00B17CC1">
        <w:t xml:space="preserve"> of NR MBS was discussed and </w:t>
      </w:r>
      <w:r w:rsidR="0029276A">
        <w:rPr>
          <w:rFonts w:ascii="Arial" w:hAnsi="Arial" w:cs="Arial"/>
          <w:lang w:val="en-GB"/>
        </w:rPr>
        <w:t xml:space="preserve">the following agreements </w:t>
      </w:r>
      <w:r w:rsidR="00B17CC1">
        <w:rPr>
          <w:rFonts w:ascii="Arial" w:hAnsi="Arial" w:cs="Arial"/>
          <w:lang w:val="en-GB"/>
        </w:rPr>
        <w:t xml:space="preserve">were </w:t>
      </w:r>
      <w:r w:rsidR="0029276A">
        <w:rPr>
          <w:rFonts w:ascii="Arial" w:hAnsi="Arial" w:cs="Arial"/>
          <w:lang w:val="en-GB"/>
        </w:rPr>
        <w:t>made during RAN2#11</w:t>
      </w:r>
      <w:r w:rsidR="008F598B">
        <w:rPr>
          <w:rFonts w:ascii="Arial" w:hAnsi="Arial" w:cs="Arial"/>
          <w:lang w:val="en-GB"/>
        </w:rPr>
        <w:t>5</w:t>
      </w:r>
      <w:r w:rsidR="0029276A">
        <w:rPr>
          <w:rFonts w:ascii="Arial" w:hAnsi="Arial" w:cs="Arial"/>
          <w:lang w:val="en-GB"/>
        </w:rPr>
        <w:t xml:space="preserve">-e:  </w:t>
      </w:r>
    </w:p>
    <w:p w14:paraId="79A7F143" w14:textId="77777777" w:rsidR="008D36B2" w:rsidRPr="008D36B2" w:rsidRDefault="008D36B2" w:rsidP="008D36B2">
      <w:pPr>
        <w:rPr>
          <w:lang w:val="en-GB" w:eastAsia="en-US"/>
        </w:rPr>
      </w:pPr>
    </w:p>
    <w:tbl>
      <w:tblPr>
        <w:tblW w:w="978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814915" w14:paraId="39BB90D4" w14:textId="77777777" w:rsidTr="0029276A">
        <w:trPr>
          <w:trHeight w:val="1974"/>
        </w:trPr>
        <w:tc>
          <w:tcPr>
            <w:tcW w:w="9788" w:type="dxa"/>
          </w:tcPr>
          <w:p w14:paraId="075C9C1F" w14:textId="2195EB06" w:rsidR="00814915" w:rsidRPr="000C3D66" w:rsidRDefault="00814915" w:rsidP="001C00C8">
            <w:pPr>
              <w:spacing w:before="120" w:after="240"/>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00F84390">
              <w:rPr>
                <w:rFonts w:ascii="Arial" w:hAnsi="Arial" w:cs="Arial"/>
                <w:highlight w:val="green"/>
              </w:rPr>
              <w:t xml:space="preserve"> (RAN</w:t>
            </w:r>
            <w:r w:rsidR="0029276A">
              <w:rPr>
                <w:rFonts w:ascii="Arial" w:hAnsi="Arial" w:cs="Arial"/>
                <w:highlight w:val="green"/>
              </w:rPr>
              <w:t>2#11</w:t>
            </w:r>
            <w:r w:rsidR="008F598B">
              <w:rPr>
                <w:rFonts w:ascii="Arial" w:hAnsi="Arial" w:cs="Arial"/>
                <w:highlight w:val="green"/>
              </w:rPr>
              <w:t>5</w:t>
            </w:r>
            <w:r w:rsidR="0029276A">
              <w:rPr>
                <w:rFonts w:ascii="Arial" w:hAnsi="Arial" w:cs="Arial"/>
                <w:highlight w:val="green"/>
                <w:lang w:eastAsia="zh-CN"/>
              </w:rPr>
              <w:t>-</w:t>
            </w:r>
            <w:r w:rsidR="00F84390">
              <w:rPr>
                <w:rFonts w:ascii="Arial" w:hAnsi="Arial" w:cs="Arial"/>
                <w:highlight w:val="green"/>
              </w:rPr>
              <w:t>e)</w:t>
            </w:r>
            <w:r w:rsidRPr="000C3D66">
              <w:rPr>
                <w:rFonts w:ascii="Arial" w:hAnsi="Arial" w:cs="Arial"/>
                <w:highlight w:val="green"/>
              </w:rPr>
              <w:t>:</w:t>
            </w:r>
            <w:r w:rsidRPr="000C3D66">
              <w:rPr>
                <w:rFonts w:ascii="Arial" w:hAnsi="Arial" w:cs="Arial"/>
              </w:rPr>
              <w:t xml:space="preserve"> </w:t>
            </w:r>
          </w:p>
          <w:p w14:paraId="6B140E6F" w14:textId="77777777" w:rsidR="008F598B" w:rsidRDefault="008F598B" w:rsidP="008F598B">
            <w:pPr>
              <w:pStyle w:val="Agreement"/>
              <w:tabs>
                <w:tab w:val="clear" w:pos="171"/>
                <w:tab w:val="num" w:pos="1619"/>
              </w:tabs>
              <w:ind w:left="1619"/>
            </w:pPr>
            <w:r>
              <w:t xml:space="preserve">Single bearer ID is used for each Multicast RB. FFS whether DRB ID space can be shared with MRB ID.  </w:t>
            </w:r>
          </w:p>
          <w:p w14:paraId="7B7A9F92" w14:textId="77777777" w:rsidR="008F598B" w:rsidRPr="008F598B" w:rsidRDefault="008F598B" w:rsidP="008F598B">
            <w:pPr>
              <w:pStyle w:val="Agreement"/>
              <w:tabs>
                <w:tab w:val="clear" w:pos="171"/>
                <w:tab w:val="num" w:pos="1619"/>
              </w:tabs>
              <w:ind w:left="1619"/>
            </w:pPr>
            <w:r w:rsidRPr="008F598B">
              <w:t>FFS whether to share common LCID space for Multicast PTM and Unicast DTCH. FFS How many PTM LCIDs to be reserved if separate space is used.</w:t>
            </w:r>
          </w:p>
          <w:p w14:paraId="2A48AFEF" w14:textId="77777777" w:rsidR="008F598B" w:rsidRDefault="008F598B" w:rsidP="008F598B">
            <w:pPr>
              <w:pStyle w:val="Agreement"/>
              <w:tabs>
                <w:tab w:val="clear" w:pos="171"/>
                <w:tab w:val="num" w:pos="1619"/>
              </w:tabs>
              <w:ind w:left="1619"/>
            </w:pPr>
            <w:r>
              <w:t>Multicast PTP and Unicast DTCH/DRB share common LCID space.</w:t>
            </w:r>
          </w:p>
          <w:p w14:paraId="41921C18" w14:textId="77777777" w:rsidR="008F598B" w:rsidRDefault="008F598B" w:rsidP="008F598B">
            <w:pPr>
              <w:pStyle w:val="Agreement"/>
              <w:tabs>
                <w:tab w:val="clear" w:pos="171"/>
                <w:tab w:val="num" w:pos="1619"/>
              </w:tabs>
              <w:ind w:left="1619"/>
            </w:pPr>
            <w:r>
              <w:t>Broadcast PTM/MTCH uses reserved LCID(s), which is different than Unicast DTCH/DRB LCID space.</w:t>
            </w:r>
          </w:p>
          <w:p w14:paraId="1D4CAE5F" w14:textId="77777777" w:rsidR="008F598B" w:rsidRDefault="008F598B" w:rsidP="008F598B">
            <w:pPr>
              <w:pStyle w:val="Agreement"/>
              <w:tabs>
                <w:tab w:val="clear" w:pos="171"/>
                <w:tab w:val="num" w:pos="1619"/>
              </w:tabs>
              <w:ind w:left="1619"/>
            </w:pPr>
            <w:r>
              <w:t xml:space="preserve">Broadcast MCCH uses reserved </w:t>
            </w:r>
            <w:proofErr w:type="gramStart"/>
            <w:r>
              <w:t>LCID .</w:t>
            </w:r>
            <w:proofErr w:type="gramEnd"/>
          </w:p>
          <w:p w14:paraId="21CA2A56" w14:textId="77777777" w:rsidR="008F598B" w:rsidRPr="00DC1C2B" w:rsidRDefault="008F598B" w:rsidP="008F598B">
            <w:pPr>
              <w:pStyle w:val="Agreement"/>
              <w:tabs>
                <w:tab w:val="clear" w:pos="171"/>
                <w:tab w:val="num" w:pos="1619"/>
              </w:tabs>
              <w:ind w:left="1619"/>
            </w:pPr>
            <w:r>
              <w:t xml:space="preserve">Multiplexing/de-multiplexing of different logical channels associated with the same G-CS-RNTI is supported for NR MBS. </w:t>
            </w:r>
          </w:p>
          <w:p w14:paraId="62C95323" w14:textId="63C6E514" w:rsidR="004906F5" w:rsidRPr="00C84000" w:rsidRDefault="008F598B" w:rsidP="008F598B">
            <w:pPr>
              <w:pStyle w:val="Agreement"/>
              <w:tabs>
                <w:tab w:val="clear" w:pos="171"/>
                <w:tab w:val="num" w:pos="1619"/>
              </w:tabs>
              <w:ind w:left="1619"/>
              <w:rPr>
                <w:lang w:val="en-US"/>
              </w:rPr>
            </w:pPr>
            <w:r>
              <w:t>If Data Inactivity timer is configured, data monitoring is applied both for unicast and MBS multicast (i.e. both PTM and PTP data) (but not MBS broadcast)</w:t>
            </w:r>
            <w:r w:rsidR="004906F5" w:rsidRPr="00C84000">
              <w:rPr>
                <w:lang w:val="en-US"/>
              </w:rPr>
              <w:t xml:space="preserve"> </w:t>
            </w:r>
          </w:p>
          <w:p w14:paraId="424E024B" w14:textId="77777777" w:rsidR="008F598B" w:rsidRDefault="008F598B" w:rsidP="008F598B">
            <w:pPr>
              <w:pStyle w:val="Agreement"/>
              <w:tabs>
                <w:tab w:val="clear" w:pos="171"/>
                <w:tab w:val="num" w:pos="1619"/>
              </w:tabs>
              <w:ind w:left="1619"/>
            </w:pPr>
            <w:r>
              <w:t>For multicast PTM transmission, Multicast DRX pattern is configured on a per G-RNTI basis (i.e. independent of legacy UE-specific DRX for unicast transmission).</w:t>
            </w:r>
          </w:p>
          <w:p w14:paraId="45BAC8FE" w14:textId="77777777" w:rsidR="008F598B" w:rsidRDefault="008F598B" w:rsidP="008F598B">
            <w:pPr>
              <w:pStyle w:val="Agreement"/>
              <w:tabs>
                <w:tab w:val="clear" w:pos="171"/>
                <w:tab w:val="num" w:pos="1619"/>
              </w:tabs>
              <w:ind w:left="1619"/>
            </w:pPr>
            <w:r>
              <w:t>Legacy UE-specific DRX pattern for unicast is reused for PTP transmission of NR MBS, which means the UE specific DRX pattern are for both unicast services and the MBS PTP bearer of UE</w:t>
            </w:r>
          </w:p>
          <w:p w14:paraId="29BD98A2" w14:textId="77777777" w:rsidR="008F598B" w:rsidRDefault="008F598B" w:rsidP="008F598B">
            <w:pPr>
              <w:pStyle w:val="Agreement"/>
              <w:tabs>
                <w:tab w:val="clear" w:pos="171"/>
                <w:tab w:val="num" w:pos="1619"/>
              </w:tabs>
              <w:ind w:left="1619"/>
            </w:pPr>
            <w:r>
              <w:t xml:space="preserve">Multicast long DRX support is baseline for PTM. FFS whether to support optional short DRX or not. </w:t>
            </w:r>
          </w:p>
          <w:p w14:paraId="699548F4" w14:textId="77777777" w:rsidR="008F598B" w:rsidRDefault="008F598B" w:rsidP="008F598B">
            <w:pPr>
              <w:pStyle w:val="Agreement"/>
              <w:tabs>
                <w:tab w:val="clear" w:pos="171"/>
                <w:tab w:val="num" w:pos="1619"/>
              </w:tabs>
              <w:ind w:left="1619"/>
            </w:pPr>
            <w:r>
              <w:t>The Multicast Long DRX operation has to support the following parameters which are  similar to the UE-specific DRX for unicast, where the last two parameters are needed if the HARQ- feedback is enabled:</w:t>
            </w:r>
          </w:p>
          <w:p w14:paraId="1F1CAB22" w14:textId="77777777" w:rsidR="008F598B" w:rsidRDefault="008F598B" w:rsidP="008F598B">
            <w:pPr>
              <w:pStyle w:val="Agreement"/>
              <w:numPr>
                <w:ilvl w:val="0"/>
                <w:numId w:val="0"/>
              </w:numPr>
              <w:ind w:left="1619"/>
            </w:pPr>
            <w:r>
              <w:t xml:space="preserve">- </w:t>
            </w:r>
            <w:proofErr w:type="spellStart"/>
            <w:r>
              <w:t>drx-onDurationTimerPTM</w:t>
            </w:r>
            <w:proofErr w:type="spellEnd"/>
          </w:p>
          <w:p w14:paraId="29DDFFCF" w14:textId="77777777" w:rsidR="008F598B" w:rsidRDefault="008F598B" w:rsidP="008F598B">
            <w:pPr>
              <w:pStyle w:val="Agreement"/>
              <w:numPr>
                <w:ilvl w:val="0"/>
                <w:numId w:val="0"/>
              </w:numPr>
              <w:ind w:left="1619"/>
            </w:pPr>
            <w:r>
              <w:t xml:space="preserve">- </w:t>
            </w:r>
            <w:proofErr w:type="spellStart"/>
            <w:r>
              <w:t>drx-InactivityTimerPTM</w:t>
            </w:r>
            <w:proofErr w:type="spellEnd"/>
          </w:p>
          <w:p w14:paraId="44AB747A" w14:textId="77777777" w:rsidR="008F598B" w:rsidRDefault="008F598B" w:rsidP="008F598B">
            <w:pPr>
              <w:pStyle w:val="Agreement"/>
              <w:numPr>
                <w:ilvl w:val="0"/>
                <w:numId w:val="0"/>
              </w:numPr>
              <w:ind w:left="1619"/>
            </w:pPr>
            <w:r>
              <w:t xml:space="preserve">- </w:t>
            </w:r>
            <w:proofErr w:type="spellStart"/>
            <w:r>
              <w:t>drx-LongCycleStartOffsetPTM</w:t>
            </w:r>
            <w:proofErr w:type="spellEnd"/>
          </w:p>
          <w:p w14:paraId="00A042B8" w14:textId="77777777" w:rsidR="008F598B" w:rsidRDefault="008F598B" w:rsidP="008F598B">
            <w:pPr>
              <w:pStyle w:val="Agreement"/>
              <w:numPr>
                <w:ilvl w:val="0"/>
                <w:numId w:val="0"/>
              </w:numPr>
              <w:ind w:left="1619"/>
            </w:pPr>
            <w:r>
              <w:t xml:space="preserve">- </w:t>
            </w:r>
            <w:proofErr w:type="spellStart"/>
            <w:r>
              <w:t>drx-SlotOffsetPTM</w:t>
            </w:r>
            <w:proofErr w:type="spellEnd"/>
          </w:p>
          <w:p w14:paraId="1F2C2A85" w14:textId="77777777" w:rsidR="008F598B" w:rsidRDefault="008F598B" w:rsidP="008F598B">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7C67E118" w14:textId="77777777" w:rsidR="008F598B" w:rsidRDefault="008F598B" w:rsidP="008F598B">
            <w:pPr>
              <w:pStyle w:val="Agreement"/>
              <w:numPr>
                <w:ilvl w:val="0"/>
                <w:numId w:val="0"/>
              </w:numPr>
              <w:ind w:left="1619"/>
            </w:pPr>
            <w:r>
              <w:t xml:space="preserve">- </w:t>
            </w:r>
            <w:proofErr w:type="spellStart"/>
            <w:r>
              <w:t>drx-RetransmissionTimerDLPTM</w:t>
            </w:r>
            <w:proofErr w:type="spellEnd"/>
          </w:p>
          <w:p w14:paraId="38334493" w14:textId="77777777" w:rsidR="008F598B" w:rsidRDefault="008F598B" w:rsidP="008F598B">
            <w:pPr>
              <w:pStyle w:val="Agreement"/>
              <w:tabs>
                <w:tab w:val="clear" w:pos="171"/>
                <w:tab w:val="num" w:pos="1619"/>
              </w:tabs>
              <w:ind w:left="1619"/>
            </w:pPr>
            <w:r>
              <w:t xml:space="preserve">For NR Broadcast, the DRX pattern is configured per G-RNTI.  </w:t>
            </w:r>
          </w:p>
          <w:p w14:paraId="4055E193" w14:textId="6772F736" w:rsidR="004906F5" w:rsidRPr="004906F5" w:rsidRDefault="008F598B" w:rsidP="008F598B">
            <w:pPr>
              <w:pStyle w:val="Agreement"/>
              <w:tabs>
                <w:tab w:val="clear" w:pos="171"/>
                <w:tab w:val="num" w:pos="1619"/>
              </w:tabs>
              <w:ind w:left="1619"/>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proofErr w:type="gramStart"/>
            <w:r>
              <w:t>drx</w:t>
            </w:r>
            <w:proofErr w:type="gramEnd"/>
            <w:r>
              <w:t>-CycleStartOffsetPTM</w:t>
            </w:r>
            <w:proofErr w:type="spellEnd"/>
            <w:r>
              <w:t>.</w:t>
            </w:r>
          </w:p>
        </w:tc>
      </w:tr>
    </w:tbl>
    <w:p w14:paraId="6D3E1873" w14:textId="6B6168F2" w:rsidR="00882087" w:rsidRPr="00260FCA" w:rsidRDefault="00467A9D" w:rsidP="0029276A">
      <w:pPr>
        <w:spacing w:after="240"/>
        <w:rPr>
          <w:rFonts w:ascii="Arial" w:hAnsi="Arial" w:cs="Arial"/>
          <w:lang w:val="en-GB"/>
        </w:rPr>
      </w:pPr>
      <w:r>
        <w:rPr>
          <w:rFonts w:ascii="Arial" w:hAnsi="Arial" w:cs="Arial"/>
          <w:lang w:val="en-GB"/>
        </w:rPr>
        <w:lastRenderedPageBreak/>
        <w:t xml:space="preserve">This paper intends to further discuss the </w:t>
      </w:r>
      <w:r w:rsidR="008F598B">
        <w:rPr>
          <w:rFonts w:ascii="Arial" w:hAnsi="Arial" w:cs="Arial"/>
          <w:lang w:val="en-GB"/>
        </w:rPr>
        <w:t>r</w:t>
      </w:r>
      <w:r w:rsidR="008F598B" w:rsidRPr="008F598B">
        <w:rPr>
          <w:rFonts w:ascii="Arial" w:hAnsi="Arial" w:cs="Arial"/>
          <w:lang w:val="en-GB"/>
        </w:rPr>
        <w:t>emaining issues of scheduling and power saving</w:t>
      </w:r>
      <w:r w:rsidR="00A150F9" w:rsidRPr="00A150F9">
        <w:rPr>
          <w:rFonts w:ascii="Arial" w:hAnsi="Arial" w:cs="Arial"/>
          <w:lang w:val="en-GB"/>
        </w:rPr>
        <w:t xml:space="preserve"> for NR MBS</w:t>
      </w:r>
      <w:r w:rsidR="0029276A">
        <w:rPr>
          <w:rFonts w:ascii="Arial" w:hAnsi="Arial" w:cs="Arial"/>
          <w:lang w:val="en-GB"/>
        </w:rPr>
        <w:t>.</w:t>
      </w:r>
    </w:p>
    <w:p w14:paraId="260AB274" w14:textId="00309ED5" w:rsidR="00DE307C" w:rsidRDefault="005A4D4A" w:rsidP="00CF4E85">
      <w:pPr>
        <w:pStyle w:val="Heading1"/>
        <w:rPr>
          <w:rFonts w:eastAsia="PMingLiU" w:cs="Arial"/>
        </w:rPr>
      </w:pPr>
      <w:r>
        <w:rPr>
          <w:rFonts w:hint="eastAsia"/>
          <w:lang w:eastAsia="zh-CN"/>
        </w:rPr>
        <w:t>Dis</w:t>
      </w:r>
      <w:r>
        <w:rPr>
          <w:lang w:eastAsia="zh-CN"/>
        </w:rPr>
        <w:t>cussion</w:t>
      </w:r>
      <w:r w:rsidR="00CF4E85" w:rsidRPr="00CF4E85">
        <w:t xml:space="preserve"> </w:t>
      </w:r>
    </w:p>
    <w:p w14:paraId="0BE0291C" w14:textId="54382C96" w:rsidR="005A4D4A" w:rsidRPr="005A4D4A" w:rsidRDefault="005A4D4A" w:rsidP="005A4D4A">
      <w:pPr>
        <w:pStyle w:val="Heading2"/>
        <w:ind w:left="663" w:hanging="663"/>
      </w:pPr>
      <w:r w:rsidRPr="005A4D4A">
        <w:t>Mapping between G-RNTI/G-CS-RNTI and MBS session</w:t>
      </w:r>
    </w:p>
    <w:p w14:paraId="3195CB8C" w14:textId="73B6A1CB" w:rsidR="005A4D4A" w:rsidRPr="00953068" w:rsidRDefault="005A4D4A" w:rsidP="00953068">
      <w:pPr>
        <w:spacing w:after="240"/>
        <w:rPr>
          <w:rFonts w:ascii="Arial" w:hAnsi="Arial" w:cs="Arial"/>
          <w:lang w:val="en-GB"/>
        </w:rPr>
      </w:pPr>
      <w:r w:rsidRPr="00953068">
        <w:rPr>
          <w:rFonts w:ascii="Arial" w:hAnsi="Arial" w:cs="Arial"/>
          <w:lang w:val="en-GB"/>
        </w:rPr>
        <w:t xml:space="preserve">One-to-one mapping between G-RNTI/G-CG-RNTI and MBS session has been agreed in </w:t>
      </w:r>
      <w:r w:rsidR="00716FB9">
        <w:rPr>
          <w:rFonts w:ascii="Arial" w:hAnsi="Arial" w:cs="Arial"/>
          <w:lang w:val="en-GB"/>
        </w:rPr>
        <w:t>previous RAN2</w:t>
      </w:r>
      <w:r w:rsidRPr="00953068">
        <w:rPr>
          <w:rFonts w:ascii="Arial" w:hAnsi="Arial" w:cs="Arial"/>
          <w:lang w:val="en-GB"/>
        </w:rPr>
        <w:t xml:space="preserve"> meeting. The </w:t>
      </w:r>
      <w:r w:rsidR="00716FB9">
        <w:rPr>
          <w:rFonts w:ascii="Arial" w:hAnsi="Arial" w:cs="Arial"/>
          <w:lang w:val="en-GB"/>
        </w:rPr>
        <w:t>remaining issue</w:t>
      </w:r>
      <w:r w:rsidRPr="00953068">
        <w:rPr>
          <w:rFonts w:ascii="Arial" w:hAnsi="Arial" w:cs="Arial"/>
          <w:lang w:val="en-GB"/>
        </w:rPr>
        <w:t xml:space="preserve"> is whether to support </w:t>
      </w:r>
      <w:r w:rsidR="00716FB9">
        <w:rPr>
          <w:rFonts w:ascii="Arial" w:hAnsi="Arial" w:cs="Arial"/>
          <w:lang w:val="en-GB"/>
        </w:rPr>
        <w:t xml:space="preserve">to map </w:t>
      </w:r>
      <w:r w:rsidRPr="00953068">
        <w:rPr>
          <w:rFonts w:ascii="Arial" w:hAnsi="Arial" w:cs="Arial"/>
          <w:lang w:val="en-GB"/>
        </w:rPr>
        <w:t>multiple MBS sessions to one G-RNTI/G-CG-RNTI.</w:t>
      </w:r>
    </w:p>
    <w:p w14:paraId="76342DE5" w14:textId="543EE838" w:rsidR="005A4D4A" w:rsidRDefault="005A4D4A" w:rsidP="00953068">
      <w:pPr>
        <w:spacing w:after="240"/>
        <w:rPr>
          <w:rFonts w:ascii="Arial" w:hAnsi="Arial" w:cs="Arial"/>
          <w:lang w:val="en-GB"/>
        </w:rPr>
      </w:pPr>
      <w:r w:rsidRPr="00953068">
        <w:rPr>
          <w:rFonts w:ascii="Arial" w:hAnsi="Arial" w:cs="Arial"/>
          <w:lang w:val="en-GB"/>
        </w:rPr>
        <w:t xml:space="preserve">The advantage </w:t>
      </w:r>
      <w:r w:rsidR="005761DD">
        <w:rPr>
          <w:rFonts w:ascii="Arial" w:hAnsi="Arial" w:cs="Arial"/>
          <w:lang w:val="en-GB"/>
        </w:rPr>
        <w:t xml:space="preserve">the mapping between </w:t>
      </w:r>
      <w:r w:rsidR="005761DD" w:rsidRPr="00953068">
        <w:rPr>
          <w:rFonts w:ascii="Arial" w:hAnsi="Arial" w:cs="Arial"/>
          <w:lang w:val="en-GB"/>
        </w:rPr>
        <w:t xml:space="preserve">multiple MBS sessions </w:t>
      </w:r>
      <w:r w:rsidR="005761DD">
        <w:rPr>
          <w:rFonts w:ascii="Arial" w:hAnsi="Arial" w:cs="Arial"/>
          <w:lang w:val="en-GB"/>
        </w:rPr>
        <w:t>and</w:t>
      </w:r>
      <w:r w:rsidR="005761DD" w:rsidRPr="00953068">
        <w:rPr>
          <w:rFonts w:ascii="Arial" w:hAnsi="Arial" w:cs="Arial"/>
          <w:lang w:val="en-GB"/>
        </w:rPr>
        <w:t xml:space="preserve"> one G-RNTI/G-CG-RNTI</w:t>
      </w:r>
      <w:r w:rsidRPr="00953068">
        <w:rPr>
          <w:rFonts w:ascii="Arial" w:hAnsi="Arial" w:cs="Arial"/>
          <w:lang w:val="en-GB"/>
        </w:rPr>
        <w:t xml:space="preserve"> </w:t>
      </w:r>
      <w:r w:rsidR="005761DD">
        <w:rPr>
          <w:rFonts w:ascii="Arial" w:hAnsi="Arial" w:cs="Arial"/>
          <w:lang w:val="en-GB"/>
        </w:rPr>
        <w:t>is to allow network flexibility</w:t>
      </w:r>
      <w:r w:rsidRPr="00953068">
        <w:rPr>
          <w:rFonts w:ascii="Arial" w:hAnsi="Arial" w:cs="Arial"/>
          <w:lang w:val="en-GB"/>
        </w:rPr>
        <w:t>.</w:t>
      </w:r>
      <w:r w:rsidR="005761DD">
        <w:rPr>
          <w:rFonts w:ascii="Arial" w:hAnsi="Arial" w:cs="Arial"/>
          <w:lang w:val="en-GB"/>
        </w:rPr>
        <w:t xml:space="preserve"> </w:t>
      </w:r>
      <w:r w:rsidR="005761DD">
        <w:rPr>
          <w:rFonts w:ascii="Arial" w:hAnsi="Arial" w:cs="Arial" w:hint="eastAsia"/>
          <w:lang w:val="en-GB" w:eastAsia="zh-CN"/>
        </w:rPr>
        <w:t>How</w:t>
      </w:r>
      <w:r w:rsidR="005761DD">
        <w:rPr>
          <w:rFonts w:ascii="Arial" w:hAnsi="Arial" w:cs="Arial"/>
          <w:lang w:val="en-GB" w:eastAsia="zh-CN"/>
        </w:rPr>
        <w:t xml:space="preserve">ever, this also </w:t>
      </w:r>
      <w:r w:rsidR="005761DD" w:rsidRPr="00953068">
        <w:rPr>
          <w:rFonts w:ascii="Arial" w:hAnsi="Arial" w:cs="Arial"/>
          <w:lang w:val="en-GB"/>
        </w:rPr>
        <w:t xml:space="preserve">increases </w:t>
      </w:r>
      <w:proofErr w:type="spellStart"/>
      <w:r w:rsidR="005761DD" w:rsidRPr="00953068">
        <w:rPr>
          <w:rFonts w:ascii="Arial" w:hAnsi="Arial" w:cs="Arial"/>
          <w:lang w:val="en-GB"/>
        </w:rPr>
        <w:t>gNB</w:t>
      </w:r>
      <w:proofErr w:type="spellEnd"/>
      <w:r w:rsidR="005761DD" w:rsidRPr="00953068">
        <w:rPr>
          <w:rFonts w:ascii="Arial" w:hAnsi="Arial" w:cs="Arial"/>
          <w:lang w:val="en-GB"/>
        </w:rPr>
        <w:t xml:space="preserve"> complexity because different UEs are interest in different group of MBS sessions generally.</w:t>
      </w:r>
      <w:r w:rsidR="005761DD">
        <w:rPr>
          <w:rFonts w:ascii="Arial" w:hAnsi="Arial" w:cs="Arial"/>
          <w:lang w:val="en-GB"/>
        </w:rPr>
        <w:t xml:space="preserve"> I</w:t>
      </w:r>
      <w:r w:rsidR="005761DD" w:rsidRPr="00953068">
        <w:rPr>
          <w:rFonts w:ascii="Arial" w:hAnsi="Arial" w:cs="Arial"/>
          <w:lang w:val="en-GB"/>
        </w:rPr>
        <w:t>t will increase UE power consumption due to receiving MBS transmissions which is not interested in</w:t>
      </w:r>
      <w:r w:rsidR="005761DD">
        <w:rPr>
          <w:rFonts w:ascii="Arial" w:hAnsi="Arial" w:cs="Arial"/>
          <w:lang w:val="en-GB"/>
        </w:rPr>
        <w:t>, due to false alarm effect</w:t>
      </w:r>
      <w:r w:rsidR="005761DD" w:rsidRPr="00953068">
        <w:rPr>
          <w:rFonts w:ascii="Arial" w:hAnsi="Arial" w:cs="Arial"/>
          <w:lang w:val="en-GB"/>
        </w:rPr>
        <w:t>.</w:t>
      </w:r>
      <w:r w:rsidR="005761DD">
        <w:rPr>
          <w:rFonts w:ascii="Arial" w:hAnsi="Arial" w:cs="Arial"/>
          <w:lang w:val="en-GB"/>
        </w:rPr>
        <w:t xml:space="preserve"> </w:t>
      </w:r>
    </w:p>
    <w:p w14:paraId="72DFD2E1" w14:textId="5028CD52" w:rsidR="00F106A7" w:rsidRPr="00953068" w:rsidRDefault="00F106A7" w:rsidP="00953068">
      <w:pPr>
        <w:spacing w:after="240"/>
        <w:rPr>
          <w:rFonts w:ascii="Arial" w:hAnsi="Arial" w:cs="Arial"/>
          <w:lang w:val="en-GB"/>
        </w:rPr>
      </w:pPr>
      <w:r>
        <w:rPr>
          <w:rFonts w:ascii="Arial" w:hAnsi="Arial" w:cs="Arial"/>
          <w:lang w:val="en-GB"/>
        </w:rPr>
        <w:t>Note that according to RAN1 discussion, the</w:t>
      </w:r>
      <w:r w:rsidRPr="00F106A7">
        <w:rPr>
          <w:rFonts w:ascii="Arial" w:hAnsi="Arial" w:cs="Arial"/>
          <w:lang w:val="en-GB"/>
        </w:rPr>
        <w:t xml:space="preserve"> UE </w:t>
      </w:r>
      <w:r>
        <w:rPr>
          <w:rFonts w:ascii="Arial" w:hAnsi="Arial" w:cs="Arial"/>
          <w:lang w:val="en-GB"/>
        </w:rPr>
        <w:t xml:space="preserve">is </w:t>
      </w:r>
      <w:r w:rsidRPr="00F106A7">
        <w:rPr>
          <w:rFonts w:ascii="Arial" w:hAnsi="Arial" w:cs="Arial"/>
          <w:lang w:val="en-GB"/>
        </w:rPr>
        <w:t xml:space="preserve">able to receive multiple </w:t>
      </w:r>
      <w:r>
        <w:rPr>
          <w:rFonts w:ascii="Arial" w:hAnsi="Arial" w:cs="Arial"/>
          <w:lang w:val="en-GB"/>
        </w:rPr>
        <w:t xml:space="preserve">MBS </w:t>
      </w:r>
      <w:r w:rsidRPr="00F106A7">
        <w:rPr>
          <w:rFonts w:ascii="Arial" w:hAnsi="Arial" w:cs="Arial"/>
          <w:lang w:val="en-GB"/>
        </w:rPr>
        <w:t>sessions</w:t>
      </w:r>
      <w:r>
        <w:rPr>
          <w:rFonts w:ascii="Arial" w:hAnsi="Arial" w:cs="Arial"/>
          <w:lang w:val="en-GB"/>
        </w:rPr>
        <w:t xml:space="preserve"> simultaneously</w:t>
      </w:r>
      <w:r w:rsidRPr="00F106A7">
        <w:rPr>
          <w:rFonts w:ascii="Arial" w:hAnsi="Arial" w:cs="Arial"/>
          <w:lang w:val="en-GB"/>
        </w:rPr>
        <w:t xml:space="preserve">. </w:t>
      </w:r>
      <w:r>
        <w:rPr>
          <w:rFonts w:ascii="Arial" w:hAnsi="Arial" w:cs="Arial"/>
          <w:lang w:val="en-GB"/>
        </w:rPr>
        <w:t>O</w:t>
      </w:r>
      <w:r w:rsidRPr="00953068">
        <w:rPr>
          <w:rFonts w:ascii="Arial" w:hAnsi="Arial" w:cs="Arial"/>
          <w:lang w:val="en-GB"/>
        </w:rPr>
        <w:t>ne-to-multiple mapping between G-RNTI/G-CS-RNTI and MBS sessions</w:t>
      </w:r>
      <w:r>
        <w:rPr>
          <w:rFonts w:ascii="Arial" w:hAnsi="Arial" w:cs="Arial"/>
          <w:lang w:val="en-GB"/>
        </w:rPr>
        <w:t xml:space="preserve"> is not needed to enable UE to receive</w:t>
      </w:r>
      <w:r w:rsidRPr="00F106A7">
        <w:rPr>
          <w:rFonts w:ascii="Arial" w:hAnsi="Arial" w:cs="Arial"/>
          <w:lang w:val="en-GB"/>
        </w:rPr>
        <w:t xml:space="preserve"> multiple </w:t>
      </w:r>
      <w:r>
        <w:rPr>
          <w:rFonts w:ascii="Arial" w:hAnsi="Arial" w:cs="Arial"/>
          <w:lang w:val="en-GB"/>
        </w:rPr>
        <w:t xml:space="preserve">MBS </w:t>
      </w:r>
      <w:r w:rsidRPr="00F106A7">
        <w:rPr>
          <w:rFonts w:ascii="Arial" w:hAnsi="Arial" w:cs="Arial"/>
          <w:lang w:val="en-GB"/>
        </w:rPr>
        <w:t>sessions</w:t>
      </w:r>
      <w:r>
        <w:rPr>
          <w:rFonts w:ascii="Arial" w:hAnsi="Arial" w:cs="Arial"/>
          <w:lang w:val="en-GB"/>
        </w:rPr>
        <w:t xml:space="preserve"> simultaneously</w:t>
      </w:r>
      <w:r w:rsidRPr="00F106A7">
        <w:rPr>
          <w:rFonts w:ascii="Arial" w:hAnsi="Arial" w:cs="Arial"/>
          <w:lang w:val="en-GB"/>
        </w:rPr>
        <w:t>.</w:t>
      </w:r>
      <w:r>
        <w:rPr>
          <w:rFonts w:ascii="Arial" w:hAnsi="Arial" w:cs="Arial"/>
          <w:lang w:val="en-GB"/>
        </w:rPr>
        <w:t xml:space="preserve"> </w:t>
      </w:r>
    </w:p>
    <w:p w14:paraId="4AD1A346" w14:textId="0C5F7F25" w:rsidR="005A4D4A" w:rsidRPr="00953068" w:rsidRDefault="005A4D4A" w:rsidP="00953068">
      <w:pPr>
        <w:spacing w:after="240"/>
        <w:rPr>
          <w:rFonts w:ascii="Arial" w:hAnsi="Arial" w:cs="Arial"/>
          <w:lang w:val="en-GB"/>
        </w:rPr>
      </w:pPr>
      <w:r w:rsidRPr="00953068">
        <w:rPr>
          <w:rFonts w:ascii="Arial" w:hAnsi="Arial" w:cs="Arial"/>
          <w:lang w:val="en-GB"/>
        </w:rPr>
        <w:t>Considering the disadvantages, one-to-multiple mapping between G-RNTI/G-CS-RNTI and MBS sessions should not be supported.</w:t>
      </w:r>
    </w:p>
    <w:p w14:paraId="0F3F036F" w14:textId="1C1702ED" w:rsidR="0037653B" w:rsidRPr="00F106A7" w:rsidRDefault="005A4D4A" w:rsidP="00953068">
      <w:pPr>
        <w:spacing w:after="240"/>
        <w:rPr>
          <w:rFonts w:ascii="Arial" w:hAnsi="Arial" w:cs="Arial"/>
          <w:b/>
          <w:lang w:val="en-GB"/>
        </w:rPr>
      </w:pPr>
      <w:r w:rsidRPr="00F106A7">
        <w:rPr>
          <w:rFonts w:ascii="Arial" w:hAnsi="Arial" w:cs="Arial"/>
          <w:b/>
          <w:lang w:val="en-GB"/>
        </w:rPr>
        <w:t>Proposal</w:t>
      </w:r>
      <w:r w:rsidR="00F106A7" w:rsidRPr="00F106A7">
        <w:rPr>
          <w:rFonts w:ascii="Arial" w:hAnsi="Arial" w:cs="Arial"/>
          <w:b/>
          <w:lang w:val="en-GB"/>
        </w:rPr>
        <w:t>-</w:t>
      </w:r>
      <w:r w:rsidRPr="00F106A7">
        <w:rPr>
          <w:rFonts w:ascii="Arial" w:hAnsi="Arial" w:cs="Arial"/>
          <w:b/>
          <w:lang w:val="en-GB"/>
        </w:rPr>
        <w:t xml:space="preserve">1: One-to-multiple mapping between G-RNTI/G-CS-RNTI and MBS sessions </w:t>
      </w:r>
      <w:r w:rsidR="00F106A7" w:rsidRPr="00F106A7">
        <w:rPr>
          <w:rFonts w:ascii="Arial" w:hAnsi="Arial" w:cs="Arial"/>
          <w:b/>
          <w:lang w:val="en-GB"/>
        </w:rPr>
        <w:t>is</w:t>
      </w:r>
      <w:r w:rsidRPr="00F106A7">
        <w:rPr>
          <w:rFonts w:ascii="Arial" w:hAnsi="Arial" w:cs="Arial"/>
          <w:b/>
          <w:lang w:val="en-GB"/>
        </w:rPr>
        <w:t xml:space="preserve"> not supported.</w:t>
      </w:r>
    </w:p>
    <w:p w14:paraId="49F8BF93" w14:textId="66DA4EBB" w:rsidR="00027A0E" w:rsidRPr="00027A0E" w:rsidRDefault="00027A0E" w:rsidP="00A46BE1">
      <w:pPr>
        <w:pStyle w:val="Heading2"/>
        <w:ind w:left="663" w:hanging="663"/>
      </w:pPr>
      <w:r w:rsidRPr="00027A0E">
        <w:t>SPS</w:t>
      </w:r>
    </w:p>
    <w:p w14:paraId="4D4468B2" w14:textId="5B9D9C57" w:rsidR="003F6493" w:rsidRDefault="003F6493" w:rsidP="00176DBC">
      <w:pPr>
        <w:jc w:val="both"/>
      </w:pPr>
      <w:r>
        <w:rPr>
          <w:rFonts w:ascii="Arial" w:hAnsi="Arial" w:cs="Arial"/>
          <w:lang w:val="en-GB"/>
        </w:rPr>
        <w:t xml:space="preserve">Other than dynamic PTM scheduling scheme, </w:t>
      </w:r>
      <w:r w:rsidR="00E628EF" w:rsidRPr="00E628EF">
        <w:rPr>
          <w:rFonts w:ascii="Arial" w:hAnsi="Arial" w:cs="Arial"/>
          <w:lang w:val="en-GB"/>
        </w:rPr>
        <w:t xml:space="preserve">RAN1 agreed to support </w:t>
      </w:r>
      <w:r>
        <w:rPr>
          <w:rFonts w:ascii="Arial" w:hAnsi="Arial" w:cs="Arial"/>
          <w:lang w:val="en-GB"/>
        </w:rPr>
        <w:t xml:space="preserve">DL </w:t>
      </w:r>
      <w:r w:rsidR="00E628EF" w:rsidRPr="00E628EF">
        <w:rPr>
          <w:rFonts w:ascii="Arial" w:hAnsi="Arial" w:cs="Arial"/>
          <w:lang w:val="en-GB"/>
        </w:rPr>
        <w:t xml:space="preserve">SPS </w:t>
      </w:r>
      <w:r w:rsidR="00E628EF">
        <w:rPr>
          <w:rFonts w:ascii="Arial" w:hAnsi="Arial" w:cs="Arial"/>
          <w:lang w:val="en-GB"/>
        </w:rPr>
        <w:t xml:space="preserve">for the transmission of </w:t>
      </w:r>
      <w:r w:rsidR="00E628EF" w:rsidRPr="00E628EF">
        <w:rPr>
          <w:rFonts w:ascii="Arial" w:hAnsi="Arial" w:cs="Arial"/>
          <w:lang w:val="en-GB"/>
        </w:rPr>
        <w:t xml:space="preserve">group-common PDSCH for </w:t>
      </w:r>
      <w:r w:rsidR="00E628EF">
        <w:rPr>
          <w:rFonts w:ascii="Arial" w:hAnsi="Arial" w:cs="Arial"/>
          <w:lang w:val="en-GB"/>
        </w:rPr>
        <w:t>connected</w:t>
      </w:r>
      <w:r w:rsidR="00E628EF" w:rsidRPr="00E628EF">
        <w:rPr>
          <w:rFonts w:ascii="Arial" w:hAnsi="Arial" w:cs="Arial"/>
          <w:lang w:val="en-GB"/>
        </w:rPr>
        <w:t xml:space="preserve"> UEs</w:t>
      </w:r>
      <w:r>
        <w:rPr>
          <w:rFonts w:ascii="Arial" w:hAnsi="Arial" w:cs="Arial"/>
          <w:lang w:val="en-GB"/>
        </w:rPr>
        <w:t xml:space="preserve"> </w:t>
      </w:r>
      <w:r w:rsidRPr="00E628EF">
        <w:rPr>
          <w:rFonts w:ascii="Arial" w:hAnsi="Arial" w:cs="Arial"/>
          <w:lang w:val="en-GB"/>
        </w:rPr>
        <w:t>for MBS</w:t>
      </w:r>
      <w:r>
        <w:rPr>
          <w:rFonts w:ascii="Arial" w:hAnsi="Arial" w:cs="Arial"/>
          <w:lang w:val="en-GB"/>
        </w:rPr>
        <w:t xml:space="preserve"> services</w:t>
      </w:r>
      <w:r w:rsidR="00E628EF">
        <w:rPr>
          <w:rFonts w:ascii="Arial" w:hAnsi="Arial" w:cs="Arial"/>
          <w:lang w:val="en-GB"/>
        </w:rPr>
        <w:t>.</w:t>
      </w:r>
      <w:r w:rsidRPr="003F6493">
        <w:rPr>
          <w:rFonts w:ascii="Arial" w:hAnsi="Arial" w:cs="Arial"/>
          <w:lang w:val="en-GB"/>
        </w:rPr>
        <w:t xml:space="preserve"> The support of SL SPS based PTM </w:t>
      </w:r>
      <w:r>
        <w:rPr>
          <w:rFonts w:ascii="Arial" w:hAnsi="Arial" w:cs="Arial"/>
          <w:lang w:val="en-GB"/>
        </w:rPr>
        <w:t>transmission is new NR MBS, comparing with LTE SC-PTM. E</w:t>
      </w:r>
      <w:r w:rsidRPr="003F6493">
        <w:rPr>
          <w:rFonts w:ascii="Arial" w:hAnsi="Arial" w:cs="Arial"/>
          <w:lang w:val="en-GB"/>
        </w:rPr>
        <w:t xml:space="preserve">ach MBS service </w:t>
      </w:r>
      <w:r>
        <w:rPr>
          <w:rFonts w:ascii="Arial" w:hAnsi="Arial" w:cs="Arial"/>
          <w:lang w:val="en-GB"/>
        </w:rPr>
        <w:t xml:space="preserve">should have </w:t>
      </w:r>
      <w:r w:rsidRPr="003F6493">
        <w:rPr>
          <w:rFonts w:ascii="Arial" w:hAnsi="Arial" w:cs="Arial"/>
          <w:lang w:val="en-GB"/>
        </w:rPr>
        <w:t xml:space="preserve">its </w:t>
      </w:r>
      <w:r>
        <w:rPr>
          <w:rFonts w:ascii="Arial" w:hAnsi="Arial" w:cs="Arial"/>
          <w:lang w:val="en-GB"/>
        </w:rPr>
        <w:t xml:space="preserve">independent </w:t>
      </w:r>
      <w:r w:rsidRPr="003F6493">
        <w:rPr>
          <w:rFonts w:ascii="Arial" w:hAnsi="Arial" w:cs="Arial"/>
          <w:lang w:val="en-GB"/>
        </w:rPr>
        <w:t>own DL SPS configuration</w:t>
      </w:r>
      <w:r>
        <w:rPr>
          <w:rFonts w:ascii="Arial" w:hAnsi="Arial" w:cs="Arial"/>
          <w:lang w:val="en-GB"/>
        </w:rPr>
        <w:t xml:space="preserve">, just Like the </w:t>
      </w:r>
      <w:r w:rsidRPr="003F6493">
        <w:rPr>
          <w:rFonts w:ascii="Arial" w:hAnsi="Arial" w:cs="Arial"/>
          <w:lang w:val="en-GB"/>
        </w:rPr>
        <w:t xml:space="preserve">DRX </w:t>
      </w:r>
      <w:r>
        <w:rPr>
          <w:rFonts w:ascii="Arial" w:hAnsi="Arial" w:cs="Arial"/>
          <w:lang w:val="en-GB"/>
        </w:rPr>
        <w:t xml:space="preserve">pattern is </w:t>
      </w:r>
      <w:r w:rsidRPr="003F6493">
        <w:rPr>
          <w:rFonts w:ascii="Arial" w:hAnsi="Arial" w:cs="Arial"/>
          <w:lang w:val="en-GB"/>
        </w:rPr>
        <w:t>configured per MBS service</w:t>
      </w:r>
      <w:r>
        <w:rPr>
          <w:rFonts w:ascii="Arial" w:hAnsi="Arial" w:cs="Arial"/>
          <w:lang w:val="en-GB"/>
        </w:rPr>
        <w:t xml:space="preserve">. </w:t>
      </w:r>
    </w:p>
    <w:p w14:paraId="58D3CA13" w14:textId="77777777" w:rsidR="004C25EB" w:rsidRDefault="004C25EB" w:rsidP="00176DBC">
      <w:pPr>
        <w:jc w:val="both"/>
        <w:rPr>
          <w:rFonts w:ascii="Arial" w:hAnsi="Arial" w:cs="Arial"/>
          <w:lang w:val="en-GB"/>
        </w:rPr>
      </w:pPr>
    </w:p>
    <w:p w14:paraId="1D47E08C" w14:textId="213C50E9" w:rsidR="004C25EB" w:rsidRPr="004C25EB" w:rsidRDefault="00DC3662" w:rsidP="004C25EB">
      <w:pPr>
        <w:jc w:val="both"/>
        <w:rPr>
          <w:rFonts w:ascii="Arial" w:hAnsi="Arial" w:cs="Arial"/>
          <w:lang w:val="en-GB"/>
        </w:rPr>
      </w:pPr>
      <w:r w:rsidRPr="00DC3662">
        <w:rPr>
          <w:rFonts w:ascii="Arial" w:hAnsi="Arial" w:cs="Arial"/>
          <w:lang w:val="en-GB"/>
        </w:rPr>
        <w:t>For NR unicast,</w:t>
      </w:r>
      <w:r w:rsidR="004C25EB">
        <w:rPr>
          <w:rFonts w:ascii="Arial" w:hAnsi="Arial" w:cs="Arial"/>
          <w:lang w:val="en-GB"/>
        </w:rPr>
        <w:t xml:space="preserve"> </w:t>
      </w:r>
      <w:r w:rsidR="004C25EB" w:rsidRPr="004C25EB">
        <w:rPr>
          <w:rFonts w:ascii="Arial" w:hAnsi="Arial" w:cs="Arial"/>
          <w:lang w:val="en-GB"/>
        </w:rPr>
        <w:t>Semi-Persistent Scheduling (SPS) is configured by RRC per Serving Cell and per BWP. Multiple assignments can be active simultaneously in the same BWP. Activation and deactivation of the DL SPS are independent among the Serving Cells.</w:t>
      </w:r>
      <w:r w:rsidR="004C25EB">
        <w:rPr>
          <w:rFonts w:ascii="Arial" w:hAnsi="Arial" w:cs="Arial"/>
          <w:lang w:val="en-GB"/>
        </w:rPr>
        <w:t xml:space="preserve"> </w:t>
      </w:r>
      <w:r w:rsidR="004C25EB" w:rsidRPr="004C25EB">
        <w:rPr>
          <w:rFonts w:ascii="Arial" w:hAnsi="Arial" w:cs="Arial"/>
          <w:lang w:val="en-GB"/>
        </w:rPr>
        <w:t>For the DL SPS, a DL assignment is provided by PDCCH, and stored or cleared based on L1 signalling indicating SPS activation or deactivation.</w:t>
      </w:r>
    </w:p>
    <w:p w14:paraId="63B38BB9" w14:textId="77777777" w:rsidR="004C25EB" w:rsidRPr="004C25EB" w:rsidRDefault="004C25EB" w:rsidP="004C25EB">
      <w:pPr>
        <w:rPr>
          <w:rFonts w:eastAsia="Malgun Gothic"/>
          <w:lang w:eastAsia="ko-KR"/>
        </w:rPr>
      </w:pPr>
      <w:r w:rsidRPr="004C25EB">
        <w:rPr>
          <w:rFonts w:eastAsia="Malgun Gothic"/>
          <w:lang w:eastAsia="ko-KR"/>
        </w:rPr>
        <w:t xml:space="preserve">RRC configures the following parameters when </w:t>
      </w:r>
      <w:r w:rsidRPr="000F3B30">
        <w:rPr>
          <w:rFonts w:eastAsia="Malgun Gothic"/>
          <w:lang w:eastAsia="ko-KR"/>
        </w:rPr>
        <w:t xml:space="preserve">the </w:t>
      </w:r>
      <w:r w:rsidRPr="004C25EB">
        <w:rPr>
          <w:rFonts w:eastAsia="Malgun Gothic"/>
          <w:lang w:eastAsia="ko-KR"/>
        </w:rPr>
        <w:t>SPS is configured:</w:t>
      </w:r>
    </w:p>
    <w:p w14:paraId="7A04127E"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cs</w:t>
      </w:r>
      <w:proofErr w:type="spellEnd"/>
      <w:r w:rsidRPr="004C25EB">
        <w:rPr>
          <w:rFonts w:ascii="Arial Unicode MS" w:eastAsia="Malgun Gothic" w:hAnsi="宋体"/>
          <w:i/>
          <w:sz w:val="22"/>
          <w:szCs w:val="22"/>
          <w:lang w:val="en-US" w:eastAsia="ko-KR"/>
        </w:rPr>
        <w:t>-RNTI</w:t>
      </w:r>
      <w:proofErr w:type="gramEnd"/>
      <w:r w:rsidRPr="004C25EB">
        <w:rPr>
          <w:rFonts w:ascii="Arial Unicode MS" w:eastAsia="Malgun Gothic" w:hAnsi="宋体"/>
          <w:sz w:val="22"/>
          <w:szCs w:val="22"/>
          <w:lang w:val="en-US" w:eastAsia="ko-KR"/>
        </w:rPr>
        <w:t>: CS-RNTI for activation, deactivation, and retransmission;</w:t>
      </w:r>
    </w:p>
    <w:p w14:paraId="09466742"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nrofHARQ</w:t>
      </w:r>
      <w:proofErr w:type="spellEnd"/>
      <w:r w:rsidRPr="004C25EB">
        <w:rPr>
          <w:rFonts w:ascii="Arial Unicode MS" w:eastAsia="Malgun Gothic" w:hAnsi="宋体"/>
          <w:i/>
          <w:sz w:val="22"/>
          <w:szCs w:val="22"/>
          <w:lang w:val="en-US" w:eastAsia="ko-KR"/>
        </w:rPr>
        <w:t>-Processes</w:t>
      </w:r>
      <w:proofErr w:type="gramEnd"/>
      <w:r w:rsidRPr="004C25EB">
        <w:rPr>
          <w:rFonts w:ascii="Arial Unicode MS" w:eastAsia="Malgun Gothic" w:hAnsi="宋体"/>
          <w:sz w:val="22"/>
          <w:szCs w:val="22"/>
          <w:lang w:val="en-US" w:eastAsia="ko-KR"/>
        </w:rPr>
        <w:t>: the number of configured HARQ processes for SPS;</w:t>
      </w:r>
    </w:p>
    <w:p w14:paraId="6CF40FA3"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harq</w:t>
      </w:r>
      <w:proofErr w:type="spellEnd"/>
      <w:r w:rsidRPr="004C25EB">
        <w:rPr>
          <w:rFonts w:ascii="Arial Unicode MS" w:eastAsia="Malgun Gothic" w:hAnsi="宋体"/>
          <w:i/>
          <w:sz w:val="22"/>
          <w:szCs w:val="22"/>
          <w:lang w:val="en-US" w:eastAsia="ko-KR"/>
        </w:rPr>
        <w:t>-</w:t>
      </w:r>
      <w:proofErr w:type="spellStart"/>
      <w:r w:rsidRPr="004C25EB">
        <w:rPr>
          <w:rFonts w:ascii="Arial Unicode MS" w:eastAsia="Malgun Gothic" w:hAnsi="宋体"/>
          <w:i/>
          <w:sz w:val="22"/>
          <w:szCs w:val="22"/>
          <w:lang w:val="en-US" w:eastAsia="ko-KR"/>
        </w:rPr>
        <w:t>ProcID</w:t>
      </w:r>
      <w:proofErr w:type="spellEnd"/>
      <w:r w:rsidRPr="004C25EB">
        <w:rPr>
          <w:rFonts w:ascii="Arial Unicode MS" w:eastAsia="Malgun Gothic" w:hAnsi="宋体"/>
          <w:i/>
          <w:sz w:val="22"/>
          <w:szCs w:val="22"/>
          <w:lang w:val="en-US" w:eastAsia="ko-KR"/>
        </w:rPr>
        <w:t>-Offset</w:t>
      </w:r>
      <w:proofErr w:type="gramEnd"/>
      <w:r w:rsidRPr="004C25EB">
        <w:rPr>
          <w:rFonts w:ascii="Arial Unicode MS" w:eastAsia="Malgun Gothic" w:hAnsi="宋体"/>
          <w:sz w:val="22"/>
          <w:szCs w:val="22"/>
          <w:lang w:val="en-US" w:eastAsia="ko-KR"/>
        </w:rPr>
        <w:t>: Offset of HARQ process for SPS;</w:t>
      </w:r>
    </w:p>
    <w:p w14:paraId="710FDF75" w14:textId="6A08D70D" w:rsidR="004C25EB" w:rsidRPr="004C25EB" w:rsidRDefault="004C25EB" w:rsidP="004C25EB">
      <w:pPr>
        <w:jc w:val="both"/>
        <w:rPr>
          <w:rFonts w:eastAsia="Malgun Gothic"/>
          <w:lang w:eastAsia="ko-KR"/>
        </w:rPr>
      </w:pPr>
      <w:r w:rsidRPr="004C25EB">
        <w:rPr>
          <w:rFonts w:eastAsia="Malgun Gothic"/>
          <w:lang w:eastAsia="ko-KR"/>
        </w:rPr>
        <w:t>-</w:t>
      </w:r>
      <w:r w:rsidRPr="004C25EB">
        <w:rPr>
          <w:rFonts w:eastAsia="Malgun Gothic"/>
          <w:lang w:eastAsia="ko-KR"/>
        </w:rPr>
        <w:tab/>
      </w:r>
      <w:proofErr w:type="gramStart"/>
      <w:r w:rsidRPr="004C25EB">
        <w:rPr>
          <w:rFonts w:eastAsia="Malgun Gothic"/>
          <w:i/>
          <w:lang w:eastAsia="ko-KR"/>
        </w:rPr>
        <w:t>periodicity</w:t>
      </w:r>
      <w:proofErr w:type="gramEnd"/>
      <w:r w:rsidRPr="004C25EB">
        <w:rPr>
          <w:rFonts w:eastAsia="Malgun Gothic"/>
          <w:lang w:eastAsia="ko-KR"/>
        </w:rPr>
        <w:t>: periodicity of configured downlink assignment for SPS.</w:t>
      </w:r>
    </w:p>
    <w:p w14:paraId="60370639" w14:textId="77777777" w:rsidR="00DC3662" w:rsidRDefault="00DC3662" w:rsidP="00176DBC">
      <w:pPr>
        <w:jc w:val="both"/>
      </w:pPr>
    </w:p>
    <w:p w14:paraId="6F90B503" w14:textId="77777777" w:rsidR="00A46BE1" w:rsidRDefault="004D308D" w:rsidP="00176DBC">
      <w:pPr>
        <w:jc w:val="both"/>
        <w:rPr>
          <w:rFonts w:ascii="Arial" w:hAnsi="Arial" w:cs="Arial"/>
          <w:lang w:val="en-GB"/>
        </w:rPr>
      </w:pPr>
      <w:r>
        <w:rPr>
          <w:rFonts w:ascii="Arial" w:hAnsi="Arial" w:cs="Arial"/>
          <w:lang w:val="en-GB"/>
        </w:rPr>
        <w:t>The similar set of SPS parameters should be configured to enable the SPS transmission for MBS services</w:t>
      </w:r>
      <w:r w:rsidR="00E628EF" w:rsidRPr="00E628EF">
        <w:rPr>
          <w:rFonts w:ascii="Arial" w:hAnsi="Arial" w:cs="Arial"/>
          <w:lang w:val="en-GB"/>
        </w:rPr>
        <w:t>.</w:t>
      </w:r>
      <w:r>
        <w:rPr>
          <w:rFonts w:ascii="Arial" w:hAnsi="Arial" w:cs="Arial"/>
          <w:lang w:val="en-GB"/>
        </w:rPr>
        <w:t xml:space="preserve"> </w:t>
      </w:r>
      <w:r w:rsidRPr="004D308D">
        <w:rPr>
          <w:rFonts w:ascii="Arial" w:hAnsi="Arial" w:cs="Arial"/>
          <w:lang w:val="en-GB"/>
        </w:rPr>
        <w:t xml:space="preserve">In order to avoid the </w:t>
      </w:r>
      <w:r>
        <w:rPr>
          <w:rFonts w:ascii="Arial" w:hAnsi="Arial" w:cs="Arial"/>
          <w:lang w:val="en-GB"/>
        </w:rPr>
        <w:t>conflict between the DL SPS based</w:t>
      </w:r>
      <w:r w:rsidRPr="004D308D">
        <w:rPr>
          <w:rFonts w:ascii="Arial" w:hAnsi="Arial" w:cs="Arial"/>
          <w:lang w:val="en-GB"/>
        </w:rPr>
        <w:t xml:space="preserve"> </w:t>
      </w:r>
      <w:r>
        <w:rPr>
          <w:rFonts w:ascii="Arial" w:hAnsi="Arial" w:cs="Arial"/>
          <w:lang w:val="en-GB"/>
        </w:rPr>
        <w:t xml:space="preserve">MBS </w:t>
      </w:r>
      <w:r w:rsidRPr="004D308D">
        <w:rPr>
          <w:rFonts w:ascii="Arial" w:hAnsi="Arial" w:cs="Arial"/>
          <w:lang w:val="en-GB"/>
        </w:rPr>
        <w:t xml:space="preserve">transmission </w:t>
      </w:r>
      <w:r>
        <w:rPr>
          <w:rFonts w:ascii="Arial" w:hAnsi="Arial" w:cs="Arial"/>
          <w:lang w:val="en-GB"/>
        </w:rPr>
        <w:t xml:space="preserve">and </w:t>
      </w:r>
      <w:r w:rsidRPr="004D308D">
        <w:rPr>
          <w:rFonts w:ascii="Arial" w:hAnsi="Arial" w:cs="Arial"/>
          <w:lang w:val="en-GB"/>
        </w:rPr>
        <w:t xml:space="preserve">unicast transmission </w:t>
      </w:r>
      <w:r>
        <w:rPr>
          <w:rFonts w:ascii="Arial" w:hAnsi="Arial" w:cs="Arial"/>
          <w:lang w:val="en-GB"/>
        </w:rPr>
        <w:t xml:space="preserve">at the same time occasion (i.e. time slot), an independent of MBS SPS configuration should be used for the UEs receiving MBS services. </w:t>
      </w:r>
      <w:r w:rsidR="005F413B">
        <w:rPr>
          <w:rFonts w:ascii="Arial" w:hAnsi="Arial" w:cs="Arial"/>
          <w:lang w:val="en-GB"/>
        </w:rPr>
        <w:t>Hence an</w:t>
      </w:r>
      <w:r w:rsidR="005F413B" w:rsidRPr="005F413B">
        <w:rPr>
          <w:rFonts w:ascii="Arial" w:hAnsi="Arial" w:cs="Arial"/>
          <w:lang w:val="en-GB"/>
        </w:rPr>
        <w:t xml:space="preserve"> </w:t>
      </w:r>
      <w:r w:rsidR="005F413B">
        <w:rPr>
          <w:rFonts w:ascii="Arial" w:hAnsi="Arial" w:cs="Arial"/>
          <w:lang w:val="en-GB"/>
        </w:rPr>
        <w:t>independent of SPS</w:t>
      </w:r>
      <w:r w:rsidR="005F413B" w:rsidRPr="005F413B">
        <w:rPr>
          <w:rFonts w:ascii="Arial" w:hAnsi="Arial" w:cs="Arial"/>
          <w:lang w:val="en-GB"/>
        </w:rPr>
        <w:t xml:space="preserve"> </w:t>
      </w:r>
      <w:r w:rsidR="005F413B">
        <w:rPr>
          <w:rFonts w:ascii="Arial" w:hAnsi="Arial" w:cs="Arial"/>
          <w:lang w:val="en-GB"/>
        </w:rPr>
        <w:t>parameters is proposed for MBS services.</w:t>
      </w:r>
      <w:r w:rsidR="008956E5">
        <w:rPr>
          <w:rFonts w:ascii="Arial" w:hAnsi="Arial" w:cs="Arial"/>
          <w:lang w:val="en-GB"/>
        </w:rPr>
        <w:t xml:space="preserve"> </w:t>
      </w:r>
    </w:p>
    <w:p w14:paraId="64F04E26" w14:textId="77777777" w:rsidR="00A46BE1" w:rsidRDefault="00A46BE1" w:rsidP="00176DBC">
      <w:pPr>
        <w:jc w:val="both"/>
        <w:rPr>
          <w:rFonts w:ascii="Arial" w:hAnsi="Arial" w:cs="Arial"/>
          <w:lang w:val="en-GB"/>
        </w:rPr>
      </w:pPr>
    </w:p>
    <w:p w14:paraId="71F2FD97" w14:textId="7C5DD30F" w:rsidR="00A46BE1" w:rsidRDefault="00A46BE1" w:rsidP="00A46BE1">
      <w:pPr>
        <w:spacing w:before="120" w:after="120"/>
        <w:rPr>
          <w:rFonts w:ascii="Arial" w:hAnsi="Arial" w:cs="Arial"/>
          <w:b/>
          <w:lang w:val="en-GB"/>
        </w:rPr>
      </w:pPr>
      <w:r w:rsidRPr="00815E8A">
        <w:rPr>
          <w:rFonts w:ascii="Arial" w:hAnsi="Arial" w:cs="Arial"/>
          <w:b/>
          <w:lang w:val="en-GB"/>
        </w:rPr>
        <w:lastRenderedPageBreak/>
        <w:t>Proposal-</w:t>
      </w:r>
      <w:r>
        <w:rPr>
          <w:rFonts w:ascii="Arial" w:hAnsi="Arial" w:cs="Arial"/>
          <w:b/>
          <w:lang w:val="en-GB"/>
        </w:rPr>
        <w:t>2</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An </w:t>
      </w:r>
      <w:r w:rsidRPr="005F413B">
        <w:rPr>
          <w:rFonts w:ascii="Arial" w:hAnsi="Arial" w:cs="Arial"/>
          <w:b/>
          <w:lang w:val="en-GB"/>
        </w:rPr>
        <w:t>independent of SPS parameters</w:t>
      </w:r>
      <w:r>
        <w:rPr>
          <w:rFonts w:ascii="Arial" w:hAnsi="Arial" w:cs="Arial"/>
          <w:b/>
          <w:lang w:val="en-GB"/>
        </w:rPr>
        <w:t xml:space="preserve"> (including </w:t>
      </w:r>
      <w:r w:rsidRPr="00027A0E">
        <w:rPr>
          <w:rFonts w:ascii="Arial" w:hAnsi="Arial" w:cs="Arial"/>
          <w:b/>
          <w:lang w:val="en-GB"/>
        </w:rPr>
        <w:t xml:space="preserve">periodicity, </w:t>
      </w:r>
      <w:proofErr w:type="spellStart"/>
      <w:r w:rsidRPr="00027A0E">
        <w:rPr>
          <w:rFonts w:ascii="Arial" w:hAnsi="Arial" w:cs="Arial"/>
          <w:b/>
          <w:lang w:val="en-GB"/>
        </w:rPr>
        <w:t>nrofHARQ</w:t>
      </w:r>
      <w:proofErr w:type="spellEnd"/>
      <w:r w:rsidRPr="00027A0E">
        <w:rPr>
          <w:rFonts w:ascii="Arial" w:hAnsi="Arial" w:cs="Arial"/>
          <w:b/>
          <w:lang w:val="en-GB"/>
        </w:rPr>
        <w:t xml:space="preserve">-Processes, </w:t>
      </w:r>
      <w:proofErr w:type="spellStart"/>
      <w:r w:rsidRPr="00027A0E">
        <w:rPr>
          <w:rFonts w:ascii="Arial" w:hAnsi="Arial" w:cs="Arial"/>
          <w:b/>
          <w:lang w:val="en-GB"/>
        </w:rPr>
        <w:t>harq</w:t>
      </w:r>
      <w:proofErr w:type="spellEnd"/>
      <w:r w:rsidRPr="00027A0E">
        <w:rPr>
          <w:rFonts w:ascii="Arial" w:hAnsi="Arial" w:cs="Arial"/>
          <w:b/>
          <w:lang w:val="en-GB"/>
        </w:rPr>
        <w:t>-</w:t>
      </w:r>
      <w:proofErr w:type="spellStart"/>
      <w:r w:rsidRPr="00027A0E">
        <w:rPr>
          <w:rFonts w:ascii="Arial" w:hAnsi="Arial" w:cs="Arial"/>
          <w:b/>
          <w:lang w:val="en-GB"/>
        </w:rPr>
        <w:t>ProcID</w:t>
      </w:r>
      <w:proofErr w:type="spellEnd"/>
      <w:r w:rsidRPr="00027A0E">
        <w:rPr>
          <w:rFonts w:ascii="Arial" w:hAnsi="Arial" w:cs="Arial"/>
          <w:b/>
          <w:lang w:val="en-GB"/>
        </w:rPr>
        <w:t>-Offset and G-CS-RNTI</w:t>
      </w:r>
      <w:r>
        <w:rPr>
          <w:rFonts w:ascii="Arial" w:hAnsi="Arial" w:cs="Arial"/>
          <w:b/>
          <w:lang w:val="en-GB"/>
        </w:rPr>
        <w:t>)</w:t>
      </w:r>
      <w:r w:rsidRPr="005F413B">
        <w:rPr>
          <w:rFonts w:ascii="Arial" w:hAnsi="Arial" w:cs="Arial"/>
          <w:b/>
          <w:lang w:val="en-GB"/>
        </w:rPr>
        <w:t xml:space="preserve"> is </w:t>
      </w:r>
      <w:r>
        <w:rPr>
          <w:rFonts w:ascii="Arial" w:hAnsi="Arial" w:cs="Arial"/>
          <w:b/>
          <w:lang w:val="en-GB"/>
        </w:rPr>
        <w:t xml:space="preserve">used </w:t>
      </w:r>
      <w:r w:rsidRPr="005F413B">
        <w:rPr>
          <w:rFonts w:ascii="Arial" w:hAnsi="Arial" w:cs="Arial"/>
          <w:b/>
          <w:lang w:val="en-GB"/>
        </w:rPr>
        <w:t>for MBS services</w:t>
      </w:r>
      <w:r>
        <w:rPr>
          <w:rFonts w:ascii="Arial" w:hAnsi="Arial" w:cs="Arial"/>
          <w:b/>
          <w:lang w:val="en-GB"/>
        </w:rPr>
        <w:t>.</w:t>
      </w:r>
    </w:p>
    <w:p w14:paraId="11F77861" w14:textId="77777777" w:rsidR="00A46BE1" w:rsidRDefault="00A46BE1" w:rsidP="00A46BE1">
      <w:pPr>
        <w:spacing w:before="120" w:after="120"/>
        <w:rPr>
          <w:rFonts w:ascii="Arial" w:hAnsi="Arial" w:cs="Arial"/>
          <w:lang w:val="en-GB"/>
        </w:rPr>
      </w:pPr>
      <w:r w:rsidRPr="008956E5">
        <w:rPr>
          <w:rFonts w:ascii="Arial" w:hAnsi="Arial" w:cs="Arial"/>
          <w:lang w:val="en-GB"/>
        </w:rPr>
        <w:t>In the last meeting</w:t>
      </w:r>
      <w:r>
        <w:rPr>
          <w:rFonts w:ascii="Arial" w:hAnsi="Arial" w:cs="Arial"/>
          <w:lang w:val="en-GB"/>
        </w:rPr>
        <w:t>,</w:t>
      </w:r>
      <w:r w:rsidRPr="008956E5">
        <w:rPr>
          <w:rFonts w:ascii="Arial" w:hAnsi="Arial" w:cs="Arial"/>
          <w:lang w:val="en-GB"/>
        </w:rPr>
        <w:t xml:space="preserve"> </w:t>
      </w:r>
      <w:r>
        <w:rPr>
          <w:rFonts w:ascii="Arial" w:hAnsi="Arial" w:cs="Arial"/>
          <w:lang w:val="en-GB"/>
        </w:rPr>
        <w:t>as agreed during the discussion for group scheduling,</w:t>
      </w:r>
      <w:r w:rsidRPr="00F471FA">
        <w:rPr>
          <w:rFonts w:ascii="Arial" w:hAnsi="Arial" w:cs="Arial" w:hint="eastAsia"/>
          <w:lang w:val="en-GB"/>
        </w:rPr>
        <w:t xml:space="preserve"> </w:t>
      </w:r>
      <w:r w:rsidRPr="00F471FA">
        <w:rPr>
          <w:rFonts w:ascii="Arial" w:hAnsi="Arial" w:cs="Arial"/>
          <w:lang w:val="en-GB"/>
        </w:rPr>
        <w:t>o</w:t>
      </w:r>
      <w:r w:rsidRPr="00F471FA">
        <w:rPr>
          <w:rFonts w:ascii="Arial" w:hAnsi="Arial" w:cs="Arial" w:hint="eastAsia"/>
          <w:lang w:val="en-GB"/>
        </w:rPr>
        <w:t>ne-to-one mapping between G-</w:t>
      </w:r>
      <w:r>
        <w:rPr>
          <w:rFonts w:ascii="Arial" w:hAnsi="Arial" w:cs="Arial"/>
          <w:lang w:val="en-GB"/>
        </w:rPr>
        <w:t>CS-</w:t>
      </w:r>
      <w:r w:rsidRPr="00F471FA">
        <w:rPr>
          <w:rFonts w:ascii="Arial" w:hAnsi="Arial" w:cs="Arial" w:hint="eastAsia"/>
          <w:lang w:val="en-GB"/>
        </w:rPr>
        <w:t>RNTI and MBS session is supported in NR MBS.</w:t>
      </w:r>
      <w:r>
        <w:rPr>
          <w:rFonts w:ascii="Arial" w:hAnsi="Arial" w:cs="Arial"/>
          <w:lang w:val="en-GB"/>
        </w:rPr>
        <w:t xml:space="preserve"> Then a</w:t>
      </w:r>
      <w:r w:rsidRPr="008956E5">
        <w:rPr>
          <w:rFonts w:ascii="Arial" w:hAnsi="Arial" w:cs="Arial"/>
          <w:lang w:val="en-GB"/>
        </w:rPr>
        <w:t xml:space="preserve">n independent </w:t>
      </w:r>
      <w:r>
        <w:rPr>
          <w:rFonts w:ascii="Arial" w:hAnsi="Arial" w:cs="Arial"/>
          <w:lang w:val="en-GB"/>
        </w:rPr>
        <w:t xml:space="preserve">set </w:t>
      </w:r>
      <w:r w:rsidRPr="008956E5">
        <w:rPr>
          <w:rFonts w:ascii="Arial" w:hAnsi="Arial" w:cs="Arial"/>
          <w:lang w:val="en-GB"/>
        </w:rPr>
        <w:t xml:space="preserve">of SPS </w:t>
      </w:r>
      <w:r>
        <w:rPr>
          <w:rFonts w:ascii="Arial" w:hAnsi="Arial" w:cs="Arial"/>
          <w:lang w:val="en-GB"/>
        </w:rPr>
        <w:t xml:space="preserve">configuration should be applied to one </w:t>
      </w:r>
      <w:r w:rsidRPr="008956E5">
        <w:rPr>
          <w:rFonts w:ascii="Arial" w:hAnsi="Arial" w:cs="Arial"/>
          <w:lang w:val="en-GB"/>
        </w:rPr>
        <w:t>G-CS-RNTI</w:t>
      </w:r>
      <w:r>
        <w:rPr>
          <w:rFonts w:ascii="Arial" w:hAnsi="Arial" w:cs="Arial"/>
          <w:lang w:val="en-GB"/>
        </w:rPr>
        <w:t xml:space="preserve">. </w:t>
      </w:r>
    </w:p>
    <w:p w14:paraId="259CCE13" w14:textId="0C3BD23E" w:rsidR="0037653B" w:rsidRPr="00E628EF" w:rsidRDefault="00A46BE1" w:rsidP="00A46BE1">
      <w:pPr>
        <w:jc w:val="both"/>
        <w:rPr>
          <w:rFonts w:ascii="Arial" w:eastAsiaTheme="minorEastAsia" w:hAnsi="Arial" w:cs="Arial"/>
          <w:lang w:eastAsia="zh-CN"/>
        </w:rPr>
      </w:pPr>
      <w:r w:rsidRPr="00815E8A">
        <w:rPr>
          <w:rFonts w:ascii="Arial" w:hAnsi="Arial" w:cs="Arial"/>
          <w:b/>
          <w:lang w:val="en-GB"/>
        </w:rPr>
        <w:t>Proposal-</w:t>
      </w:r>
      <w:r>
        <w:rPr>
          <w:rFonts w:ascii="Arial" w:hAnsi="Arial" w:cs="Arial"/>
          <w:b/>
          <w:lang w:val="en-GB"/>
        </w:rPr>
        <w:t>3</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SPS</w:t>
      </w:r>
      <w:r w:rsidRPr="00006B3D">
        <w:rPr>
          <w:rFonts w:ascii="Arial" w:hAnsi="Arial" w:cs="Arial"/>
          <w:b/>
          <w:lang w:val="en-GB"/>
        </w:rPr>
        <w:t xml:space="preserve"> scheme </w:t>
      </w:r>
      <w:r>
        <w:rPr>
          <w:rFonts w:ascii="Arial" w:hAnsi="Arial" w:cs="Arial"/>
          <w:b/>
          <w:lang w:val="en-GB"/>
        </w:rPr>
        <w:t>is</w:t>
      </w:r>
      <w:r w:rsidRPr="00006B3D">
        <w:rPr>
          <w:rFonts w:ascii="Arial" w:hAnsi="Arial" w:cs="Arial"/>
          <w:b/>
          <w:lang w:val="en-GB"/>
        </w:rPr>
        <w:t xml:space="preserve"> supported on a per G-</w:t>
      </w:r>
      <w:r>
        <w:rPr>
          <w:rFonts w:ascii="Arial" w:hAnsi="Arial" w:cs="Arial"/>
          <w:b/>
          <w:lang w:val="en-GB"/>
        </w:rPr>
        <w:t>CS-</w:t>
      </w:r>
      <w:r w:rsidRPr="00006B3D">
        <w:rPr>
          <w:rFonts w:ascii="Arial" w:hAnsi="Arial" w:cs="Arial"/>
          <w:b/>
          <w:lang w:val="en-GB"/>
        </w:rPr>
        <w:t>RNTI basis</w:t>
      </w:r>
      <w:r>
        <w:rPr>
          <w:rFonts w:ascii="Arial" w:hAnsi="Arial" w:cs="Arial"/>
          <w:b/>
          <w:lang w:val="en-GB"/>
        </w:rPr>
        <w:t>.</w:t>
      </w:r>
      <w:r w:rsidR="005F413B">
        <w:rPr>
          <w:rFonts w:ascii="Arial" w:hAnsi="Arial" w:cs="Arial"/>
          <w:lang w:val="en-GB"/>
        </w:rPr>
        <w:t xml:space="preserve"> </w:t>
      </w:r>
    </w:p>
    <w:p w14:paraId="738C97EF" w14:textId="77777777" w:rsidR="00DE03CA" w:rsidRDefault="00DE03CA" w:rsidP="00DE03CA">
      <w:pPr>
        <w:spacing w:before="120" w:after="120"/>
        <w:rPr>
          <w:rFonts w:ascii="Arial" w:hAnsi="Arial" w:cs="Arial"/>
        </w:rPr>
      </w:pPr>
    </w:p>
    <w:p w14:paraId="4C9C5C7A" w14:textId="60BBB3C3" w:rsidR="00DE03CA" w:rsidRPr="005A4D4A" w:rsidRDefault="00DE03CA" w:rsidP="00DE03CA">
      <w:pPr>
        <w:pStyle w:val="Heading2"/>
        <w:ind w:left="663" w:hanging="663"/>
      </w:pPr>
      <w:r w:rsidRPr="005A4D4A">
        <w:t xml:space="preserve">Mapping between </w:t>
      </w:r>
      <w:r>
        <w:t xml:space="preserve">multicast DRX </w:t>
      </w:r>
      <w:r w:rsidRPr="005A4D4A">
        <w:t>and MBS session</w:t>
      </w:r>
    </w:p>
    <w:p w14:paraId="5CE63534" w14:textId="72EF6C43" w:rsidR="00DE03CA" w:rsidRDefault="00DE03CA" w:rsidP="00DE03CA">
      <w:pPr>
        <w:spacing w:before="120" w:after="120"/>
        <w:rPr>
          <w:rFonts w:ascii="Arial" w:hAnsi="Arial" w:cs="Arial"/>
        </w:rPr>
      </w:pPr>
      <w:r w:rsidRPr="00DE03CA">
        <w:rPr>
          <w:rFonts w:ascii="Arial" w:hAnsi="Arial" w:cs="Arial"/>
        </w:rPr>
        <w:t xml:space="preserve">In </w:t>
      </w:r>
      <w:r>
        <w:rPr>
          <w:rFonts w:ascii="Arial" w:hAnsi="Arial" w:cs="Arial"/>
        </w:rPr>
        <w:t xml:space="preserve">the previous meeting, it was </w:t>
      </w:r>
      <w:r w:rsidRPr="00DE03CA">
        <w:rPr>
          <w:rFonts w:ascii="Arial" w:hAnsi="Arial" w:cs="Arial"/>
        </w:rPr>
        <w:t xml:space="preserve">agreed that for NR MBS delivery mode 2, LTE SC-PTM DRX scheme is used as baseline. </w:t>
      </w:r>
      <w:r>
        <w:rPr>
          <w:rFonts w:ascii="Arial" w:hAnsi="Arial" w:cs="Arial"/>
        </w:rPr>
        <w:t xml:space="preserve">In RAN2#115e, there is a discussion with regard to the </w:t>
      </w:r>
      <w:r w:rsidRPr="00DE03CA">
        <w:rPr>
          <w:rFonts w:ascii="Arial" w:hAnsi="Arial" w:cs="Arial"/>
        </w:rPr>
        <w:t>mapping between multicast DRX and MBS session</w:t>
      </w:r>
      <w:r>
        <w:rPr>
          <w:rFonts w:ascii="Arial" w:hAnsi="Arial" w:cs="Arial"/>
        </w:rPr>
        <w:t xml:space="preserve">. </w:t>
      </w:r>
    </w:p>
    <w:p w14:paraId="46252FF6" w14:textId="2AAA7D4E" w:rsidR="00DE03CA" w:rsidRPr="00DE03CA" w:rsidRDefault="00DE03CA" w:rsidP="00DE03CA">
      <w:pPr>
        <w:spacing w:before="120" w:after="120"/>
        <w:rPr>
          <w:rFonts w:ascii="Arial" w:hAnsi="Arial" w:cs="Arial"/>
        </w:rPr>
      </w:pPr>
      <w:r>
        <w:rPr>
          <w:rFonts w:ascii="Arial" w:hAnsi="Arial" w:cs="Arial"/>
        </w:rPr>
        <w:t>I</w:t>
      </w:r>
      <w:r w:rsidRPr="00DE03CA">
        <w:rPr>
          <w:rFonts w:ascii="Arial" w:hAnsi="Arial" w:cs="Arial"/>
        </w:rPr>
        <w:t>n LTE SC-PTM, one MBS specific DRX is used by one MTCH. But in NR, multiple MTCH</w:t>
      </w:r>
      <w:r>
        <w:rPr>
          <w:rFonts w:ascii="Arial" w:hAnsi="Arial" w:cs="Arial"/>
        </w:rPr>
        <w:t>s</w:t>
      </w:r>
      <w:r w:rsidRPr="00DE03CA">
        <w:rPr>
          <w:rFonts w:ascii="Arial" w:hAnsi="Arial" w:cs="Arial"/>
        </w:rPr>
        <w:t xml:space="preserve"> can be mapping to one MBS session</w:t>
      </w:r>
      <w:r w:rsidR="0071203C">
        <w:rPr>
          <w:rFonts w:ascii="Arial" w:hAnsi="Arial" w:cs="Arial"/>
        </w:rPr>
        <w:t xml:space="preserve"> </w:t>
      </w:r>
      <w:r w:rsidR="0071203C">
        <w:rPr>
          <w:rFonts w:ascii="Arial" w:hAnsi="Arial" w:cs="Arial"/>
          <w:lang w:eastAsia="zh-CN"/>
        </w:rPr>
        <w:t xml:space="preserve">because of the support of flow based </w:t>
      </w:r>
      <w:proofErr w:type="spellStart"/>
      <w:r w:rsidR="0071203C">
        <w:rPr>
          <w:rFonts w:ascii="Arial" w:hAnsi="Arial" w:cs="Arial"/>
          <w:lang w:eastAsia="zh-CN"/>
        </w:rPr>
        <w:t>QoS</w:t>
      </w:r>
      <w:proofErr w:type="spellEnd"/>
      <w:r>
        <w:rPr>
          <w:rFonts w:ascii="Arial" w:hAnsi="Arial" w:cs="Arial"/>
        </w:rPr>
        <w:t xml:space="preserve">. Hence NR MBS should support not only </w:t>
      </w:r>
      <w:r w:rsidRPr="00DE03CA">
        <w:rPr>
          <w:rFonts w:ascii="Arial" w:hAnsi="Arial" w:cs="Arial"/>
        </w:rPr>
        <w:t xml:space="preserve">one-to-one mapping between G-RNTI and MBS session </w:t>
      </w:r>
      <w:r>
        <w:rPr>
          <w:rFonts w:ascii="Arial" w:hAnsi="Arial" w:cs="Arial"/>
        </w:rPr>
        <w:t xml:space="preserve">but also the many-to-one mapping between MTCHs and MBS session. However it should be noted that </w:t>
      </w:r>
      <w:r w:rsidRPr="00DE03CA">
        <w:rPr>
          <w:rFonts w:ascii="Arial" w:hAnsi="Arial" w:cs="Arial"/>
        </w:rPr>
        <w:t>all the</w:t>
      </w:r>
      <w:r>
        <w:rPr>
          <w:rFonts w:ascii="Arial" w:hAnsi="Arial" w:cs="Arial"/>
        </w:rPr>
        <w:t>se</w:t>
      </w:r>
      <w:r w:rsidRPr="00DE03CA">
        <w:rPr>
          <w:rFonts w:ascii="Arial" w:hAnsi="Arial" w:cs="Arial"/>
        </w:rPr>
        <w:t xml:space="preserve"> MTCHs</w:t>
      </w:r>
      <w:r>
        <w:rPr>
          <w:rFonts w:ascii="Arial" w:hAnsi="Arial" w:cs="Arial"/>
        </w:rPr>
        <w:t xml:space="preserve"> should belong to the same MBS session.</w:t>
      </w:r>
      <w:r w:rsidR="00E54FD3">
        <w:rPr>
          <w:rFonts w:ascii="Arial" w:hAnsi="Arial" w:cs="Arial"/>
        </w:rPr>
        <w:t xml:space="preserve"> If the </w:t>
      </w:r>
      <w:r w:rsidR="00E54FD3" w:rsidRPr="00DE03CA">
        <w:rPr>
          <w:rFonts w:ascii="Arial" w:hAnsi="Arial" w:cs="Arial"/>
        </w:rPr>
        <w:t>MTCHs</w:t>
      </w:r>
      <w:r w:rsidR="00E54FD3">
        <w:rPr>
          <w:rFonts w:ascii="Arial" w:hAnsi="Arial" w:cs="Arial"/>
        </w:rPr>
        <w:t xml:space="preserve"> belonging to the different</w:t>
      </w:r>
      <w:r w:rsidR="00E54FD3" w:rsidRPr="00DE03CA">
        <w:rPr>
          <w:rFonts w:ascii="Arial" w:hAnsi="Arial" w:cs="Arial"/>
        </w:rPr>
        <w:t xml:space="preserve"> </w:t>
      </w:r>
      <w:r w:rsidR="00E54FD3">
        <w:rPr>
          <w:rFonts w:ascii="Arial" w:hAnsi="Arial" w:cs="Arial"/>
        </w:rPr>
        <w:t xml:space="preserve">MBS sessions share the same </w:t>
      </w:r>
      <w:r w:rsidR="00E54FD3" w:rsidRPr="00E54FD3">
        <w:rPr>
          <w:rFonts w:ascii="Arial" w:hAnsi="Arial" w:cs="Arial"/>
        </w:rPr>
        <w:t>multicast DRX</w:t>
      </w:r>
      <w:r w:rsidR="00E54FD3">
        <w:rPr>
          <w:rFonts w:ascii="Arial" w:hAnsi="Arial" w:cs="Arial"/>
        </w:rPr>
        <w:t>, the UE may wake up by false alarm and lead to unnecessary power consumption.</w:t>
      </w:r>
      <w:r w:rsidR="0071203C">
        <w:rPr>
          <w:rFonts w:ascii="Arial" w:hAnsi="Arial" w:cs="Arial"/>
        </w:rPr>
        <w:t xml:space="preserve"> Then we have the following proposal. </w:t>
      </w:r>
    </w:p>
    <w:p w14:paraId="347BC556" w14:textId="5BEA28B3" w:rsidR="0013700A" w:rsidRDefault="00DE03CA" w:rsidP="0013700A">
      <w:pPr>
        <w:jc w:val="both"/>
        <w:rPr>
          <w:rFonts w:ascii="Arial" w:hAnsi="Arial" w:cs="Arial"/>
        </w:rPr>
      </w:pPr>
      <w:r w:rsidRPr="0013700A">
        <w:rPr>
          <w:rFonts w:ascii="Arial" w:hAnsi="Arial" w:cs="Arial"/>
          <w:b/>
          <w:lang w:val="en-GB"/>
        </w:rPr>
        <w:t xml:space="preserve">Proposal </w:t>
      </w:r>
      <w:r w:rsidR="0013700A" w:rsidRPr="0013700A">
        <w:rPr>
          <w:rFonts w:ascii="Arial" w:hAnsi="Arial" w:cs="Arial"/>
          <w:b/>
          <w:lang w:val="en-GB"/>
        </w:rPr>
        <w:t>4</w:t>
      </w:r>
      <w:r w:rsidRPr="0013700A">
        <w:rPr>
          <w:rFonts w:ascii="Arial" w:hAnsi="Arial" w:cs="Arial"/>
          <w:b/>
          <w:lang w:val="en-GB"/>
        </w:rPr>
        <w:t xml:space="preserve">: </w:t>
      </w:r>
      <w:r w:rsidR="0013700A" w:rsidRPr="0013700A">
        <w:rPr>
          <w:rFonts w:ascii="Arial" w:hAnsi="Arial" w:cs="Arial"/>
          <w:b/>
          <w:lang w:val="en-GB"/>
        </w:rPr>
        <w:t>one Multicast DRX pattern can only to associated with one Multicast session</w:t>
      </w:r>
      <w:r w:rsidR="0013700A" w:rsidRPr="0013700A">
        <w:rPr>
          <w:rFonts w:ascii="Arial" w:hAnsi="Arial" w:cs="Arial"/>
        </w:rPr>
        <w:t xml:space="preserve"> </w:t>
      </w:r>
    </w:p>
    <w:p w14:paraId="1CA79382" w14:textId="77777777" w:rsidR="00DE03CA" w:rsidRDefault="00DE03CA" w:rsidP="00404C6D">
      <w:pPr>
        <w:spacing w:before="120" w:after="120"/>
        <w:rPr>
          <w:rFonts w:ascii="Arial" w:hAnsi="Arial" w:cs="Arial"/>
        </w:rPr>
      </w:pPr>
    </w:p>
    <w:p w14:paraId="0AFB26FF" w14:textId="6013C8E5" w:rsidR="00486670" w:rsidRPr="00486670" w:rsidRDefault="00486670" w:rsidP="00486670">
      <w:pPr>
        <w:pStyle w:val="Heading2"/>
        <w:ind w:left="663" w:hanging="663"/>
      </w:pPr>
      <w:r w:rsidRPr="00486670">
        <w:t>MBS WUS</w:t>
      </w:r>
    </w:p>
    <w:p w14:paraId="6D840E37" w14:textId="3631F2F4" w:rsidR="00486670" w:rsidRDefault="0071203C" w:rsidP="00404C6D">
      <w:pPr>
        <w:spacing w:before="120" w:after="120"/>
        <w:rPr>
          <w:rFonts w:ascii="Arial" w:hAnsi="Arial" w:cs="Arial"/>
        </w:rPr>
      </w:pPr>
      <w:r>
        <w:rPr>
          <w:rFonts w:ascii="Arial" w:hAnsi="Arial" w:cs="Arial"/>
        </w:rPr>
        <w:t xml:space="preserve">As discussed at RAN2#115e, </w:t>
      </w:r>
      <w:r w:rsidR="00486670" w:rsidRPr="00486670">
        <w:rPr>
          <w:rFonts w:ascii="Arial" w:hAnsi="Arial" w:cs="Arial"/>
        </w:rPr>
        <w:t>PTP is expected to re-use Unicast DRX and it is reasonable to use PDCCH WUS for Multicast PTP reception. For PTM WUS requires additional work and can be discussed later if time permits.</w:t>
      </w:r>
    </w:p>
    <w:p w14:paraId="7E2258D3" w14:textId="15A1A354" w:rsidR="00486670" w:rsidRDefault="00486670" w:rsidP="00404C6D">
      <w:pPr>
        <w:spacing w:before="120" w:after="120"/>
        <w:rPr>
          <w:rFonts w:ascii="Arial" w:hAnsi="Arial" w:cs="Arial"/>
          <w:b/>
        </w:rPr>
      </w:pPr>
      <w:r w:rsidRPr="00486670">
        <w:rPr>
          <w:rFonts w:ascii="Arial" w:hAnsi="Arial" w:cs="Arial"/>
          <w:b/>
        </w:rPr>
        <w:t xml:space="preserve">Proposal </w:t>
      </w:r>
      <w:r>
        <w:rPr>
          <w:rFonts w:ascii="Arial" w:hAnsi="Arial" w:cs="Arial"/>
          <w:b/>
        </w:rPr>
        <w:t>5</w:t>
      </w:r>
      <w:r w:rsidRPr="00486670">
        <w:rPr>
          <w:rFonts w:ascii="Arial" w:hAnsi="Arial" w:cs="Arial"/>
          <w:b/>
        </w:rPr>
        <w:t>: PDCCH WUS is applicable for Multicast data reception via PTP RLC (i.e. assuming Unicast DRX is used for PTP).</w:t>
      </w:r>
    </w:p>
    <w:p w14:paraId="75039AEA" w14:textId="3557E575" w:rsidR="00486670" w:rsidRDefault="00486670" w:rsidP="00404C6D">
      <w:pPr>
        <w:spacing w:before="120" w:after="120"/>
        <w:rPr>
          <w:rFonts w:ascii="Arial" w:hAnsi="Arial" w:cs="Arial"/>
          <w:b/>
        </w:rPr>
      </w:pPr>
      <w:r w:rsidRPr="00486670">
        <w:rPr>
          <w:rFonts w:ascii="Arial" w:hAnsi="Arial" w:cs="Arial"/>
          <w:b/>
        </w:rPr>
        <w:t xml:space="preserve">Proposal </w:t>
      </w:r>
      <w:r>
        <w:rPr>
          <w:rFonts w:ascii="Arial" w:hAnsi="Arial" w:cs="Arial"/>
          <w:b/>
        </w:rPr>
        <w:t>6</w:t>
      </w:r>
      <w:r w:rsidRPr="00486670">
        <w:rPr>
          <w:rFonts w:ascii="Arial" w:hAnsi="Arial" w:cs="Arial"/>
          <w:b/>
        </w:rPr>
        <w:t xml:space="preserve">: </w:t>
      </w:r>
      <w:r>
        <w:rPr>
          <w:rFonts w:ascii="Arial" w:hAnsi="Arial" w:cs="Arial"/>
          <w:b/>
        </w:rPr>
        <w:t>PTM</w:t>
      </w:r>
      <w:r w:rsidRPr="00486670">
        <w:rPr>
          <w:rFonts w:ascii="Arial" w:hAnsi="Arial" w:cs="Arial"/>
          <w:b/>
        </w:rPr>
        <w:t xml:space="preserve"> WUS is </w:t>
      </w:r>
      <w:r>
        <w:rPr>
          <w:rFonts w:ascii="Arial" w:hAnsi="Arial" w:cs="Arial"/>
          <w:b/>
        </w:rPr>
        <w:t>postponed to next release</w:t>
      </w:r>
      <w:r w:rsidRPr="00486670">
        <w:rPr>
          <w:rFonts w:ascii="Arial" w:hAnsi="Arial" w:cs="Arial"/>
          <w:b/>
        </w:rPr>
        <w:t>.</w:t>
      </w:r>
    </w:p>
    <w:p w14:paraId="265AF533" w14:textId="77777777" w:rsidR="00486670" w:rsidRDefault="00486670" w:rsidP="00404C6D">
      <w:pPr>
        <w:spacing w:before="120" w:after="120"/>
        <w:rPr>
          <w:rFonts w:ascii="Arial" w:hAnsi="Arial" w:cs="Arial"/>
          <w:b/>
        </w:rPr>
      </w:pPr>
    </w:p>
    <w:p w14:paraId="33152B31" w14:textId="42BA2E44" w:rsidR="007F6F14" w:rsidRPr="007F6F14" w:rsidRDefault="007F6F14" w:rsidP="007F6F14">
      <w:pPr>
        <w:pStyle w:val="Heading2"/>
        <w:ind w:left="663" w:hanging="663"/>
      </w:pPr>
      <w:r w:rsidRPr="007F6F14">
        <w:t>HARQ RTT timer</w:t>
      </w:r>
    </w:p>
    <w:p w14:paraId="3254964B" w14:textId="77777777" w:rsidR="00A074C3" w:rsidRDefault="0069363B" w:rsidP="007F6F14">
      <w:pPr>
        <w:spacing w:before="120" w:after="120"/>
        <w:rPr>
          <w:rFonts w:ascii="Arial" w:hAnsi="Arial" w:cs="Arial"/>
        </w:rPr>
      </w:pPr>
      <w:r>
        <w:rPr>
          <w:rFonts w:ascii="Arial" w:hAnsi="Arial" w:cs="Arial"/>
        </w:rPr>
        <w:t xml:space="preserve">At RAN2#115e, both </w:t>
      </w:r>
      <w:proofErr w:type="spellStart"/>
      <w:r w:rsidRPr="0069363B">
        <w:rPr>
          <w:rFonts w:ascii="Arial" w:hAnsi="Arial" w:cs="Arial"/>
        </w:rPr>
        <w:t>drx</w:t>
      </w:r>
      <w:proofErr w:type="spellEnd"/>
      <w:r w:rsidRPr="0069363B">
        <w:rPr>
          <w:rFonts w:ascii="Arial" w:hAnsi="Arial" w:cs="Arial"/>
        </w:rPr>
        <w:t>-HARQ-RTT-</w:t>
      </w:r>
      <w:proofErr w:type="spellStart"/>
      <w:r w:rsidRPr="0069363B">
        <w:rPr>
          <w:rFonts w:ascii="Arial" w:hAnsi="Arial" w:cs="Arial"/>
        </w:rPr>
        <w:t>TimerDLPTM</w:t>
      </w:r>
      <w:proofErr w:type="spellEnd"/>
      <w:r>
        <w:rPr>
          <w:rFonts w:ascii="Arial" w:hAnsi="Arial" w:cs="Arial"/>
        </w:rPr>
        <w:t xml:space="preserve"> and </w:t>
      </w:r>
      <w:proofErr w:type="spellStart"/>
      <w:r w:rsidRPr="0069363B">
        <w:rPr>
          <w:rFonts w:ascii="Arial" w:hAnsi="Arial" w:cs="Arial"/>
        </w:rPr>
        <w:t>drx-RetransmissionTimerDLPTM</w:t>
      </w:r>
      <w:proofErr w:type="spellEnd"/>
      <w:r>
        <w:rPr>
          <w:rFonts w:ascii="Arial" w:hAnsi="Arial" w:cs="Arial"/>
        </w:rPr>
        <w:t xml:space="preserve"> are agreed for </w:t>
      </w:r>
      <w:r w:rsidRPr="0069363B">
        <w:rPr>
          <w:rFonts w:ascii="Arial" w:hAnsi="Arial" w:cs="Arial"/>
        </w:rPr>
        <w:t>Multicast Long DRX operation</w:t>
      </w:r>
      <w:r>
        <w:rPr>
          <w:rFonts w:ascii="Arial" w:hAnsi="Arial" w:cs="Arial"/>
        </w:rPr>
        <w:t xml:space="preserve"> in case </w:t>
      </w:r>
      <w:r w:rsidRPr="0069363B">
        <w:rPr>
          <w:rFonts w:ascii="Arial" w:hAnsi="Arial" w:cs="Arial"/>
        </w:rPr>
        <w:t>the HARQ- feedback is enabled</w:t>
      </w:r>
      <w:r>
        <w:rPr>
          <w:rFonts w:ascii="Arial" w:hAnsi="Arial" w:cs="Arial"/>
        </w:rPr>
        <w:t xml:space="preserve">. </w:t>
      </w:r>
    </w:p>
    <w:p w14:paraId="444AFB6D" w14:textId="0A860B7F" w:rsidR="002C3CBA" w:rsidRDefault="00A074C3" w:rsidP="007F6F14">
      <w:pPr>
        <w:spacing w:before="120" w:after="120"/>
        <w:rPr>
          <w:rFonts w:ascii="Arial" w:hAnsi="Arial" w:cs="Arial"/>
          <w:lang w:eastAsia="zh-CN"/>
        </w:rPr>
      </w:pPr>
      <w:r>
        <w:rPr>
          <w:rFonts w:ascii="Arial" w:hAnsi="Arial" w:cs="Arial"/>
        </w:rPr>
        <w:t xml:space="preserve">At RAN2#115e, </w:t>
      </w:r>
      <w:r>
        <w:rPr>
          <w:rFonts w:ascii="Arial" w:hAnsi="Arial" w:cs="Arial" w:hint="eastAsia"/>
          <w:lang w:eastAsia="zh-CN"/>
        </w:rPr>
        <w:t xml:space="preserve">there is an attempt to discuss </w:t>
      </w:r>
      <w:r>
        <w:rPr>
          <w:rFonts w:ascii="Arial" w:hAnsi="Arial" w:cs="Arial"/>
          <w:lang w:eastAsia="zh-CN"/>
        </w:rPr>
        <w:t xml:space="preserve">how </w:t>
      </w:r>
      <w:proofErr w:type="spellStart"/>
      <w:r>
        <w:rPr>
          <w:rFonts w:ascii="Arial" w:hAnsi="Arial" w:cs="Arial"/>
          <w:lang w:eastAsia="zh-CN"/>
        </w:rPr>
        <w:t>gNB</w:t>
      </w:r>
      <w:proofErr w:type="spellEnd"/>
      <w:r>
        <w:rPr>
          <w:rFonts w:ascii="Arial" w:hAnsi="Arial" w:cs="Arial"/>
          <w:lang w:eastAsia="zh-CN"/>
        </w:rPr>
        <w:t xml:space="preserve"> </w:t>
      </w:r>
      <w:r w:rsidRPr="007F6F14">
        <w:rPr>
          <w:rFonts w:ascii="Arial" w:hAnsi="Arial" w:cs="Arial"/>
        </w:rPr>
        <w:t>configure</w:t>
      </w:r>
      <w:r w:rsidR="002C3CBA">
        <w:rPr>
          <w:rFonts w:ascii="Arial" w:hAnsi="Arial" w:cs="Arial"/>
        </w:rPr>
        <w:t>s the</w:t>
      </w:r>
      <w:r w:rsidRPr="007F6F14">
        <w:rPr>
          <w:rFonts w:ascii="Arial" w:hAnsi="Arial" w:cs="Arial"/>
        </w:rPr>
        <w:t xml:space="preserve"> HARQ RTT and DL Re-transmission timer </w:t>
      </w:r>
      <w:r>
        <w:rPr>
          <w:rFonts w:ascii="Arial" w:hAnsi="Arial" w:cs="Arial"/>
        </w:rPr>
        <w:t xml:space="preserve">for </w:t>
      </w:r>
      <w:r w:rsidRPr="007F6F14">
        <w:rPr>
          <w:rFonts w:ascii="Arial" w:hAnsi="Arial" w:cs="Arial"/>
        </w:rPr>
        <w:t xml:space="preserve">Multicast HARQ </w:t>
      </w:r>
      <w:r>
        <w:rPr>
          <w:rFonts w:ascii="Arial" w:hAnsi="Arial" w:cs="Arial"/>
        </w:rPr>
        <w:t xml:space="preserve">operation considering different options of </w:t>
      </w:r>
      <w:r>
        <w:rPr>
          <w:rFonts w:ascii="Arial" w:hAnsi="Arial" w:cs="Arial" w:hint="eastAsia"/>
          <w:lang w:eastAsia="zh-CN"/>
        </w:rPr>
        <w:t xml:space="preserve">the </w:t>
      </w:r>
      <w:r w:rsidR="002C3CBA" w:rsidRPr="007F6F14">
        <w:rPr>
          <w:rFonts w:ascii="Arial" w:hAnsi="Arial" w:cs="Arial"/>
        </w:rPr>
        <w:t>HARQ ACK/NACK feedback</w:t>
      </w:r>
      <w:r w:rsidR="002C3CBA">
        <w:rPr>
          <w:rFonts w:ascii="Arial" w:hAnsi="Arial" w:cs="Arial"/>
        </w:rPr>
        <w:t xml:space="preserve">, since physical layer may configure </w:t>
      </w:r>
      <w:r w:rsidR="002C3CBA" w:rsidRPr="007F6F14">
        <w:rPr>
          <w:rFonts w:ascii="Arial" w:hAnsi="Arial" w:cs="Arial"/>
        </w:rPr>
        <w:t xml:space="preserve">ACK/NACK feedback </w:t>
      </w:r>
      <w:r w:rsidR="002C3CBA">
        <w:rPr>
          <w:rFonts w:ascii="Arial" w:hAnsi="Arial" w:cs="Arial"/>
        </w:rPr>
        <w:t xml:space="preserve">or </w:t>
      </w:r>
      <w:r w:rsidR="002C3CBA" w:rsidRPr="007F6F14">
        <w:rPr>
          <w:rFonts w:ascii="Arial" w:hAnsi="Arial" w:cs="Arial"/>
        </w:rPr>
        <w:t>NACK only feedback</w:t>
      </w:r>
      <w:r w:rsidR="002C3CBA">
        <w:rPr>
          <w:rFonts w:ascii="Arial" w:hAnsi="Arial" w:cs="Arial"/>
        </w:rPr>
        <w:t xml:space="preserve"> for </w:t>
      </w:r>
      <w:r w:rsidR="002C3CBA" w:rsidRPr="007F6F14">
        <w:rPr>
          <w:rFonts w:ascii="Arial" w:hAnsi="Arial" w:cs="Arial"/>
        </w:rPr>
        <w:t>Multicast HARQ</w:t>
      </w:r>
      <w:r w:rsidR="002C3CBA">
        <w:rPr>
          <w:rFonts w:ascii="Arial" w:hAnsi="Arial" w:cs="Arial" w:hint="eastAsia"/>
          <w:lang w:eastAsia="zh-CN"/>
        </w:rPr>
        <w:t xml:space="preserve">. </w:t>
      </w:r>
    </w:p>
    <w:p w14:paraId="2F8ABF4A" w14:textId="2E4B392F" w:rsidR="0069363B" w:rsidRDefault="002C3CBA" w:rsidP="007F6F14">
      <w:pPr>
        <w:spacing w:before="120" w:after="120"/>
        <w:rPr>
          <w:rFonts w:ascii="Arial" w:hAnsi="Arial" w:cs="Arial"/>
        </w:rPr>
      </w:pPr>
      <w:r>
        <w:rPr>
          <w:rFonts w:ascii="Arial" w:hAnsi="Arial" w:cs="Arial"/>
        </w:rPr>
        <w:t xml:space="preserve">For </w:t>
      </w:r>
      <w:r w:rsidRPr="007F6F14">
        <w:rPr>
          <w:rFonts w:ascii="Arial" w:hAnsi="Arial" w:cs="Arial"/>
        </w:rPr>
        <w:t xml:space="preserve">NACK only </w:t>
      </w:r>
      <w:r>
        <w:rPr>
          <w:rFonts w:ascii="Arial" w:hAnsi="Arial" w:cs="Arial"/>
        </w:rPr>
        <w:t xml:space="preserve">based HARQ </w:t>
      </w:r>
      <w:r w:rsidRPr="007F6F14">
        <w:rPr>
          <w:rFonts w:ascii="Arial" w:hAnsi="Arial" w:cs="Arial"/>
        </w:rPr>
        <w:t>feedback</w:t>
      </w:r>
      <w:r>
        <w:rPr>
          <w:rFonts w:ascii="Arial" w:hAnsi="Arial" w:cs="Arial"/>
        </w:rPr>
        <w:t xml:space="preserve"> for multicast, </w:t>
      </w:r>
      <w:r w:rsidR="00EF26B8">
        <w:rPr>
          <w:rFonts w:ascii="Arial" w:hAnsi="Arial" w:cs="Arial"/>
        </w:rPr>
        <w:t xml:space="preserve">there is only one common </w:t>
      </w:r>
      <w:r w:rsidR="00EF26B8" w:rsidRPr="007F6F14">
        <w:rPr>
          <w:rFonts w:ascii="Arial" w:hAnsi="Arial" w:cs="Arial"/>
        </w:rPr>
        <w:t xml:space="preserve">PUCCH resource </w:t>
      </w:r>
      <w:r w:rsidR="00EF26B8">
        <w:rPr>
          <w:rFonts w:ascii="Arial" w:hAnsi="Arial" w:cs="Arial"/>
        </w:rPr>
        <w:t xml:space="preserve">for </w:t>
      </w:r>
      <w:r w:rsidR="00EF26B8" w:rsidRPr="007F6F14">
        <w:rPr>
          <w:rFonts w:ascii="Arial" w:hAnsi="Arial" w:cs="Arial"/>
        </w:rPr>
        <w:t xml:space="preserve">NACK </w:t>
      </w:r>
      <w:r w:rsidR="00EF26B8">
        <w:rPr>
          <w:rFonts w:ascii="Arial" w:hAnsi="Arial" w:cs="Arial"/>
        </w:rPr>
        <w:t xml:space="preserve">based uplink </w:t>
      </w:r>
      <w:r w:rsidR="00EF26B8" w:rsidRPr="007F6F14">
        <w:rPr>
          <w:rFonts w:ascii="Arial" w:hAnsi="Arial" w:cs="Arial"/>
        </w:rPr>
        <w:t>transmission</w:t>
      </w:r>
      <w:r w:rsidR="00EF26B8">
        <w:rPr>
          <w:rFonts w:ascii="Arial" w:hAnsi="Arial" w:cs="Arial"/>
        </w:rPr>
        <w:t xml:space="preserve">. Then we may reuse the </w:t>
      </w:r>
      <w:r w:rsidR="00EF26B8" w:rsidRPr="007F6F14">
        <w:rPr>
          <w:rFonts w:ascii="Arial" w:hAnsi="Arial" w:cs="Arial"/>
        </w:rPr>
        <w:t xml:space="preserve">same </w:t>
      </w:r>
      <w:r w:rsidR="00EF26B8">
        <w:rPr>
          <w:rFonts w:ascii="Arial" w:hAnsi="Arial" w:cs="Arial"/>
        </w:rPr>
        <w:t>behavior as</w:t>
      </w:r>
      <w:r w:rsidR="00EF26B8" w:rsidRPr="007F6F14">
        <w:rPr>
          <w:rFonts w:ascii="Arial" w:hAnsi="Arial" w:cs="Arial"/>
        </w:rPr>
        <w:t xml:space="preserve"> Unicast DRX</w:t>
      </w:r>
      <w:r w:rsidR="00EF26B8">
        <w:rPr>
          <w:rFonts w:ascii="Arial" w:hAnsi="Arial" w:cs="Arial"/>
        </w:rPr>
        <w:t xml:space="preserve">, i.e. </w:t>
      </w:r>
      <w:r w:rsidR="00EF26B8" w:rsidRPr="007F6F14">
        <w:rPr>
          <w:rFonts w:ascii="Arial" w:hAnsi="Arial" w:cs="Arial"/>
        </w:rPr>
        <w:t xml:space="preserve">HARQ RTT timer counting starts from end of common PUCCH resource </w:t>
      </w:r>
      <w:r w:rsidR="00EF26B8">
        <w:rPr>
          <w:rFonts w:ascii="Arial" w:hAnsi="Arial" w:cs="Arial"/>
        </w:rPr>
        <w:t xml:space="preserve">for </w:t>
      </w:r>
      <w:r w:rsidR="00EF26B8" w:rsidRPr="007F6F14">
        <w:rPr>
          <w:rFonts w:ascii="Arial" w:hAnsi="Arial" w:cs="Arial"/>
        </w:rPr>
        <w:t>NACK feedback</w:t>
      </w:r>
      <w:r w:rsidR="00EF26B8">
        <w:rPr>
          <w:rFonts w:ascii="Arial" w:hAnsi="Arial" w:cs="Arial"/>
        </w:rPr>
        <w:t xml:space="preserve">. Hence, </w:t>
      </w:r>
      <w:r w:rsidR="00EF26B8" w:rsidRPr="007F6F14">
        <w:rPr>
          <w:rFonts w:ascii="Arial" w:hAnsi="Arial" w:cs="Arial"/>
        </w:rPr>
        <w:t xml:space="preserve">the group of UEs </w:t>
      </w:r>
      <w:r w:rsidR="00EF26B8">
        <w:rPr>
          <w:rFonts w:ascii="Arial" w:hAnsi="Arial" w:cs="Arial"/>
        </w:rPr>
        <w:t xml:space="preserve">receiving the multicast may </w:t>
      </w:r>
      <w:r w:rsidR="00EF26B8" w:rsidRPr="007F6F14">
        <w:rPr>
          <w:rFonts w:ascii="Arial" w:hAnsi="Arial" w:cs="Arial"/>
        </w:rPr>
        <w:t>have aligned</w:t>
      </w:r>
      <w:r w:rsidR="00EF26B8">
        <w:rPr>
          <w:rFonts w:ascii="Arial" w:hAnsi="Arial" w:cs="Arial"/>
        </w:rPr>
        <w:t xml:space="preserve"> DL HARQ</w:t>
      </w:r>
      <w:r w:rsidR="00EF26B8" w:rsidRPr="007F6F14">
        <w:rPr>
          <w:rFonts w:ascii="Arial" w:hAnsi="Arial" w:cs="Arial"/>
        </w:rPr>
        <w:t xml:space="preserve"> RTT and DL </w:t>
      </w:r>
      <w:r w:rsidR="00EF26B8" w:rsidRPr="0069363B">
        <w:rPr>
          <w:rFonts w:ascii="Arial" w:hAnsi="Arial" w:cs="Arial"/>
        </w:rPr>
        <w:t>Retransmission</w:t>
      </w:r>
      <w:r w:rsidR="00EF26B8">
        <w:rPr>
          <w:rFonts w:ascii="Arial" w:hAnsi="Arial" w:cs="Arial"/>
        </w:rPr>
        <w:t xml:space="preserve"> </w:t>
      </w:r>
      <w:r w:rsidR="00EF26B8" w:rsidRPr="007F6F14">
        <w:rPr>
          <w:rFonts w:ascii="Arial" w:hAnsi="Arial" w:cs="Arial"/>
        </w:rPr>
        <w:t>timer configuration</w:t>
      </w:r>
      <w:r w:rsidR="00EF26B8">
        <w:rPr>
          <w:rFonts w:ascii="Arial" w:hAnsi="Arial" w:cs="Arial"/>
        </w:rPr>
        <w:t xml:space="preserve">. </w:t>
      </w:r>
    </w:p>
    <w:p w14:paraId="78D94914" w14:textId="7DFFC933" w:rsidR="0069363B" w:rsidRDefault="00EF26B8" w:rsidP="007F6F14">
      <w:pPr>
        <w:spacing w:before="120" w:after="120"/>
        <w:rPr>
          <w:rFonts w:ascii="Arial" w:hAnsi="Arial" w:cs="Arial"/>
          <w:b/>
        </w:rPr>
      </w:pPr>
      <w:r w:rsidRPr="00486670">
        <w:rPr>
          <w:rFonts w:ascii="Arial" w:hAnsi="Arial" w:cs="Arial"/>
          <w:b/>
        </w:rPr>
        <w:t xml:space="preserve">Proposal </w:t>
      </w:r>
      <w:r>
        <w:rPr>
          <w:rFonts w:ascii="Arial" w:hAnsi="Arial" w:cs="Arial"/>
          <w:b/>
        </w:rPr>
        <w:t>7</w:t>
      </w:r>
      <w:r w:rsidRPr="00486670">
        <w:rPr>
          <w:rFonts w:ascii="Arial" w:hAnsi="Arial" w:cs="Arial"/>
          <w:b/>
        </w:rPr>
        <w:t xml:space="preserve">: </w:t>
      </w:r>
      <w:r w:rsidRPr="00EF26B8">
        <w:rPr>
          <w:rFonts w:ascii="Arial" w:hAnsi="Arial" w:cs="Arial"/>
          <w:b/>
        </w:rPr>
        <w:t xml:space="preserve">Reuse the same configuration as </w:t>
      </w:r>
      <w:proofErr w:type="spellStart"/>
      <w:r w:rsidRPr="00EF26B8">
        <w:rPr>
          <w:rFonts w:ascii="Arial" w:hAnsi="Arial" w:cs="Arial"/>
          <w:b/>
        </w:rPr>
        <w:t>drx</w:t>
      </w:r>
      <w:proofErr w:type="spellEnd"/>
      <w:r w:rsidRPr="00EF26B8">
        <w:rPr>
          <w:rFonts w:ascii="Arial" w:hAnsi="Arial" w:cs="Arial"/>
          <w:b/>
        </w:rPr>
        <w:t xml:space="preserve">-HARQ-RTT-Timer and </w:t>
      </w:r>
      <w:proofErr w:type="spellStart"/>
      <w:r w:rsidRPr="00EF26B8">
        <w:rPr>
          <w:rFonts w:ascii="Arial" w:hAnsi="Arial" w:cs="Arial"/>
          <w:b/>
        </w:rPr>
        <w:t>drx-RetransmissionTimer</w:t>
      </w:r>
      <w:proofErr w:type="spellEnd"/>
      <w:r w:rsidRPr="00EF26B8">
        <w:rPr>
          <w:rFonts w:ascii="Arial" w:hAnsi="Arial" w:cs="Arial"/>
          <w:b/>
        </w:rPr>
        <w:t xml:space="preserve"> (Unicast DRX) for </w:t>
      </w:r>
      <w:proofErr w:type="spellStart"/>
      <w:r w:rsidRPr="00EF26B8">
        <w:rPr>
          <w:rFonts w:ascii="Arial" w:hAnsi="Arial" w:cs="Arial"/>
          <w:b/>
        </w:rPr>
        <w:t>drx</w:t>
      </w:r>
      <w:proofErr w:type="spellEnd"/>
      <w:r w:rsidRPr="00EF26B8">
        <w:rPr>
          <w:rFonts w:ascii="Arial" w:hAnsi="Arial" w:cs="Arial"/>
          <w:b/>
        </w:rPr>
        <w:t>-HARQ-RTT-</w:t>
      </w:r>
      <w:proofErr w:type="spellStart"/>
      <w:r w:rsidRPr="00EF26B8">
        <w:rPr>
          <w:rFonts w:ascii="Arial" w:hAnsi="Arial" w:cs="Arial"/>
          <w:b/>
        </w:rPr>
        <w:t>TimerDLPTM</w:t>
      </w:r>
      <w:proofErr w:type="spellEnd"/>
      <w:r w:rsidRPr="00EF26B8">
        <w:rPr>
          <w:rFonts w:ascii="Arial" w:hAnsi="Arial" w:cs="Arial"/>
          <w:b/>
        </w:rPr>
        <w:t xml:space="preserve"> and </w:t>
      </w:r>
      <w:proofErr w:type="spellStart"/>
      <w:r w:rsidRPr="00EF26B8">
        <w:rPr>
          <w:rFonts w:ascii="Arial" w:hAnsi="Arial" w:cs="Arial"/>
          <w:b/>
        </w:rPr>
        <w:t>drx-RetransmissionTimerDLPTM</w:t>
      </w:r>
      <w:proofErr w:type="spellEnd"/>
      <w:r w:rsidRPr="00EF26B8">
        <w:rPr>
          <w:rFonts w:ascii="Arial" w:hAnsi="Arial" w:cs="Arial"/>
          <w:b/>
        </w:rPr>
        <w:t xml:space="preserve"> (</w:t>
      </w:r>
      <w:proofErr w:type="spellStart"/>
      <w:r w:rsidRPr="00EF26B8">
        <w:rPr>
          <w:rFonts w:ascii="Arial" w:hAnsi="Arial" w:cs="Arial"/>
          <w:b/>
        </w:rPr>
        <w:t>Mulitcast</w:t>
      </w:r>
      <w:proofErr w:type="spellEnd"/>
      <w:r w:rsidRPr="00EF26B8">
        <w:rPr>
          <w:rFonts w:ascii="Arial" w:hAnsi="Arial" w:cs="Arial"/>
          <w:b/>
        </w:rPr>
        <w:t xml:space="preserve"> DRX) in case of NACK only based HARQ feedback.</w:t>
      </w:r>
    </w:p>
    <w:p w14:paraId="3A1D2D8A" w14:textId="77777777" w:rsidR="00EF26B8" w:rsidRDefault="00EF26B8" w:rsidP="007F6F14">
      <w:pPr>
        <w:spacing w:before="120" w:after="120"/>
        <w:rPr>
          <w:rFonts w:ascii="Arial" w:hAnsi="Arial" w:cs="Arial"/>
        </w:rPr>
      </w:pPr>
    </w:p>
    <w:p w14:paraId="112F5A5A" w14:textId="5BAB5432" w:rsidR="00FC594B" w:rsidRDefault="007E4ADA" w:rsidP="007F6F14">
      <w:pPr>
        <w:spacing w:before="120" w:after="120"/>
        <w:rPr>
          <w:rFonts w:ascii="Arial" w:hAnsi="Arial" w:cs="Arial"/>
        </w:rPr>
      </w:pPr>
      <w:r>
        <w:rPr>
          <w:rFonts w:ascii="Arial" w:hAnsi="Arial" w:cs="Arial"/>
        </w:rPr>
        <w:lastRenderedPageBreak/>
        <w:t xml:space="preserve">For </w:t>
      </w:r>
      <w:r w:rsidR="00FC594B" w:rsidRPr="007F6F14">
        <w:rPr>
          <w:rFonts w:ascii="Arial" w:hAnsi="Arial" w:cs="Arial"/>
        </w:rPr>
        <w:t xml:space="preserve">ACK/NACK </w:t>
      </w:r>
      <w:r>
        <w:rPr>
          <w:rFonts w:ascii="Arial" w:hAnsi="Arial" w:cs="Arial"/>
        </w:rPr>
        <w:t xml:space="preserve">based HARQ </w:t>
      </w:r>
      <w:r w:rsidRPr="007F6F14">
        <w:rPr>
          <w:rFonts w:ascii="Arial" w:hAnsi="Arial" w:cs="Arial"/>
        </w:rPr>
        <w:t>feedback</w:t>
      </w:r>
      <w:r>
        <w:rPr>
          <w:rFonts w:ascii="Arial" w:hAnsi="Arial" w:cs="Arial"/>
        </w:rPr>
        <w:t xml:space="preserve"> for multicast, </w:t>
      </w:r>
      <w:r w:rsidR="00FC594B" w:rsidRPr="007F6F14">
        <w:rPr>
          <w:rFonts w:ascii="Arial" w:hAnsi="Arial" w:cs="Arial"/>
        </w:rPr>
        <w:t>UE specific PUCCH resource</w:t>
      </w:r>
      <w:r w:rsidR="00FC594B">
        <w:rPr>
          <w:rFonts w:ascii="Arial" w:hAnsi="Arial" w:cs="Arial"/>
        </w:rPr>
        <w:t xml:space="preserve"> is configured for each UE receiving the multicast. There were two options discussed at RAN2#115e on the configuration of </w:t>
      </w:r>
      <w:r w:rsidR="00FC594B" w:rsidRPr="007F6F14">
        <w:rPr>
          <w:rFonts w:ascii="Arial" w:hAnsi="Arial" w:cs="Arial"/>
        </w:rPr>
        <w:t>HARQ RTT and DL Re-transmission timer</w:t>
      </w:r>
      <w:r w:rsidR="00FC594B">
        <w:rPr>
          <w:rFonts w:ascii="Arial" w:hAnsi="Arial" w:cs="Arial"/>
        </w:rPr>
        <w:t xml:space="preserve"> for </w:t>
      </w:r>
      <w:r w:rsidR="00FC594B" w:rsidRPr="007F6F14">
        <w:rPr>
          <w:rFonts w:ascii="Arial" w:hAnsi="Arial" w:cs="Arial"/>
        </w:rPr>
        <w:t>Multicast HARQ</w:t>
      </w:r>
      <w:r w:rsidR="00FC594B">
        <w:rPr>
          <w:rFonts w:ascii="Arial" w:hAnsi="Arial" w:cs="Arial"/>
        </w:rPr>
        <w:t xml:space="preserve"> operation. </w:t>
      </w:r>
    </w:p>
    <w:p w14:paraId="7A729D00" w14:textId="734F05EF" w:rsidR="007F6F14" w:rsidRPr="007F6F14" w:rsidRDefault="007F6F14" w:rsidP="007F6F14">
      <w:pPr>
        <w:spacing w:before="120" w:after="120"/>
        <w:rPr>
          <w:rFonts w:ascii="Arial" w:hAnsi="Arial" w:cs="Arial"/>
        </w:rPr>
      </w:pPr>
      <w:r w:rsidRPr="007F6F14">
        <w:rPr>
          <w:rFonts w:ascii="Arial" w:hAnsi="Arial" w:cs="Arial"/>
        </w:rPr>
        <w:t>-</w:t>
      </w:r>
      <w:r w:rsidRPr="007F6F14">
        <w:rPr>
          <w:rFonts w:ascii="Arial" w:hAnsi="Arial" w:cs="Arial"/>
        </w:rPr>
        <w:tab/>
        <w:t xml:space="preserve">Option 1: </w:t>
      </w:r>
      <w:proofErr w:type="spellStart"/>
      <w:r w:rsidRPr="007F6F14">
        <w:rPr>
          <w:rFonts w:ascii="Arial" w:hAnsi="Arial" w:cs="Arial"/>
        </w:rPr>
        <w:t>gNB</w:t>
      </w:r>
      <w:proofErr w:type="spellEnd"/>
      <w:r w:rsidRPr="007F6F14">
        <w:rPr>
          <w:rFonts w:ascii="Arial" w:hAnsi="Arial" w:cs="Arial"/>
        </w:rPr>
        <w:t xml:space="preserve"> can configure HARQ RTT and DL Re-transmission timer to take different UEs PUCCH resource feedback time into account as </w:t>
      </w:r>
      <w:proofErr w:type="spellStart"/>
      <w:r w:rsidRPr="007F6F14">
        <w:rPr>
          <w:rFonts w:ascii="Arial" w:hAnsi="Arial" w:cs="Arial"/>
        </w:rPr>
        <w:t>gNB</w:t>
      </w:r>
      <w:proofErr w:type="spellEnd"/>
      <w:r w:rsidRPr="007F6F14">
        <w:rPr>
          <w:rFonts w:ascii="Arial" w:hAnsi="Arial" w:cs="Arial"/>
        </w:rPr>
        <w:t xml:space="preserve"> implementation.</w:t>
      </w:r>
    </w:p>
    <w:p w14:paraId="19FDFDD1" w14:textId="6D3ED1D3" w:rsidR="007F6F14" w:rsidRPr="007F6F14" w:rsidRDefault="007F6F14" w:rsidP="007F6F14">
      <w:pPr>
        <w:spacing w:before="120" w:after="120"/>
        <w:rPr>
          <w:rFonts w:ascii="Arial" w:hAnsi="Arial" w:cs="Arial"/>
        </w:rPr>
      </w:pPr>
      <w:r w:rsidRPr="007F6F14">
        <w:rPr>
          <w:rFonts w:ascii="Arial" w:hAnsi="Arial" w:cs="Arial"/>
        </w:rPr>
        <w:t>-</w:t>
      </w:r>
      <w:r w:rsidRPr="007F6F14">
        <w:rPr>
          <w:rFonts w:ascii="Arial" w:hAnsi="Arial" w:cs="Arial"/>
        </w:rPr>
        <w:tab/>
        <w:t xml:space="preserve">Option 2: </w:t>
      </w:r>
      <w:proofErr w:type="spellStart"/>
      <w:r w:rsidRPr="007F6F14">
        <w:rPr>
          <w:rFonts w:ascii="Arial" w:hAnsi="Arial" w:cs="Arial"/>
        </w:rPr>
        <w:t>gNB</w:t>
      </w:r>
      <w:proofErr w:type="spellEnd"/>
      <w:r w:rsidRPr="007F6F14">
        <w:rPr>
          <w:rFonts w:ascii="Arial" w:hAnsi="Arial" w:cs="Arial"/>
        </w:rPr>
        <w:t xml:space="preserve"> can indicate UEs to start HARQ RTT timer from the end of GC-PDCCH or GC-PDSCH reception.</w:t>
      </w:r>
    </w:p>
    <w:p w14:paraId="2688124A" w14:textId="4ABB929C" w:rsidR="007F6F14" w:rsidRDefault="007F6F14" w:rsidP="007F6F14">
      <w:pPr>
        <w:spacing w:before="120" w:after="120"/>
        <w:rPr>
          <w:rFonts w:ascii="Arial" w:hAnsi="Arial" w:cs="Arial"/>
          <w:b/>
        </w:rPr>
      </w:pPr>
    </w:p>
    <w:p w14:paraId="2F340535" w14:textId="0F797093" w:rsidR="00FC594B" w:rsidRDefault="00FC594B" w:rsidP="007F6F14">
      <w:pPr>
        <w:spacing w:before="120" w:after="120"/>
        <w:rPr>
          <w:rFonts w:ascii="Arial" w:hAnsi="Arial" w:cs="Arial"/>
          <w:b/>
        </w:rPr>
      </w:pPr>
      <w:r>
        <w:rPr>
          <w:rFonts w:ascii="Arial" w:hAnsi="Arial" w:cs="Arial"/>
        </w:rPr>
        <w:t xml:space="preserve">The configuration of </w:t>
      </w:r>
      <w:r w:rsidRPr="007F6F14">
        <w:rPr>
          <w:rFonts w:ascii="Arial" w:hAnsi="Arial" w:cs="Arial"/>
        </w:rPr>
        <w:t>HARQ RTT</w:t>
      </w:r>
      <w:r>
        <w:rPr>
          <w:rFonts w:ascii="Arial" w:hAnsi="Arial" w:cs="Arial"/>
        </w:rPr>
        <w:t xml:space="preserve"> timer</w:t>
      </w:r>
      <w:r w:rsidRPr="007F6F14">
        <w:rPr>
          <w:rFonts w:ascii="Arial" w:hAnsi="Arial" w:cs="Arial"/>
        </w:rPr>
        <w:t xml:space="preserve"> and DL Re-transmission timer</w:t>
      </w:r>
      <w:r>
        <w:rPr>
          <w:rFonts w:ascii="Arial" w:hAnsi="Arial" w:cs="Arial"/>
        </w:rPr>
        <w:t xml:space="preserve"> is a </w:t>
      </w:r>
      <w:proofErr w:type="spellStart"/>
      <w:r>
        <w:rPr>
          <w:rFonts w:ascii="Arial" w:hAnsi="Arial" w:cs="Arial"/>
        </w:rPr>
        <w:t>gNB</w:t>
      </w:r>
      <w:proofErr w:type="spellEnd"/>
      <w:r>
        <w:rPr>
          <w:rFonts w:ascii="Arial" w:hAnsi="Arial" w:cs="Arial"/>
        </w:rPr>
        <w:t xml:space="preserve"> behavior in any case. And </w:t>
      </w:r>
      <w:r w:rsidRPr="00FC594B">
        <w:rPr>
          <w:rFonts w:ascii="Arial" w:hAnsi="Arial" w:cs="Arial"/>
        </w:rPr>
        <w:t xml:space="preserve">Option 1 </w:t>
      </w:r>
      <w:r>
        <w:rPr>
          <w:rFonts w:ascii="Arial" w:hAnsi="Arial" w:cs="Arial"/>
        </w:rPr>
        <w:t xml:space="preserve">provides the flexibility to </w:t>
      </w:r>
      <w:proofErr w:type="spellStart"/>
      <w:r>
        <w:rPr>
          <w:rFonts w:ascii="Arial" w:hAnsi="Arial" w:cs="Arial"/>
        </w:rPr>
        <w:t>gNB</w:t>
      </w:r>
      <w:proofErr w:type="spellEnd"/>
      <w:r>
        <w:rPr>
          <w:rFonts w:ascii="Arial" w:hAnsi="Arial" w:cs="Arial"/>
        </w:rPr>
        <w:t>.</w:t>
      </w:r>
      <w:r w:rsidRPr="00FC594B">
        <w:rPr>
          <w:rFonts w:ascii="Arial" w:hAnsi="Arial" w:cs="Arial"/>
        </w:rPr>
        <w:t xml:space="preserve"> </w:t>
      </w:r>
      <w:r w:rsidRPr="007F6F14">
        <w:rPr>
          <w:rFonts w:ascii="Arial" w:hAnsi="Arial" w:cs="Arial"/>
        </w:rPr>
        <w:t>Option 2</w:t>
      </w:r>
      <w:r>
        <w:rPr>
          <w:rFonts w:ascii="Arial" w:hAnsi="Arial" w:cs="Arial"/>
        </w:rPr>
        <w:t xml:space="preserve"> actually the change the definition of the legacy </w:t>
      </w:r>
      <w:r w:rsidRPr="007F6F14">
        <w:rPr>
          <w:rFonts w:ascii="Arial" w:hAnsi="Arial" w:cs="Arial"/>
        </w:rPr>
        <w:t>HARQ RTT</w:t>
      </w:r>
      <w:r>
        <w:rPr>
          <w:rFonts w:ascii="Arial" w:hAnsi="Arial" w:cs="Arial"/>
        </w:rPr>
        <w:t xml:space="preserve"> timer, since in legacy definition, such timer starts from </w:t>
      </w:r>
      <w:r w:rsidR="003A1396" w:rsidRPr="003A1396">
        <w:rPr>
          <w:rFonts w:ascii="Arial" w:hAnsi="Arial" w:cs="Arial"/>
        </w:rPr>
        <w:t xml:space="preserve">the first symbol after the end of </w:t>
      </w:r>
      <w:r w:rsidRPr="007F6F14">
        <w:rPr>
          <w:rFonts w:ascii="Arial" w:hAnsi="Arial" w:cs="Arial"/>
        </w:rPr>
        <w:t xml:space="preserve">PUCCH </w:t>
      </w:r>
      <w:r w:rsidR="003A1396">
        <w:rPr>
          <w:rFonts w:ascii="Arial" w:hAnsi="Arial" w:cs="Arial"/>
        </w:rPr>
        <w:t>transmission carrying</w:t>
      </w:r>
      <w:r w:rsidRPr="007F6F14">
        <w:rPr>
          <w:rFonts w:ascii="Arial" w:hAnsi="Arial" w:cs="Arial"/>
        </w:rPr>
        <w:t xml:space="preserve"> </w:t>
      </w:r>
      <w:r w:rsidR="003A1396">
        <w:rPr>
          <w:rFonts w:ascii="Arial" w:hAnsi="Arial" w:cs="Arial"/>
        </w:rPr>
        <w:t>the DL</w:t>
      </w:r>
      <w:r>
        <w:rPr>
          <w:rFonts w:ascii="Arial" w:hAnsi="Arial" w:cs="Arial"/>
        </w:rPr>
        <w:t xml:space="preserve"> HARQ</w:t>
      </w:r>
      <w:r w:rsidRPr="007F6F14">
        <w:rPr>
          <w:rFonts w:ascii="Arial" w:hAnsi="Arial" w:cs="Arial"/>
        </w:rPr>
        <w:t xml:space="preserve"> feedback</w:t>
      </w:r>
      <w:r>
        <w:rPr>
          <w:rFonts w:ascii="Arial" w:hAnsi="Arial" w:cs="Arial"/>
        </w:rPr>
        <w:t xml:space="preserve">. Then we have a preference for option 1. </w:t>
      </w:r>
    </w:p>
    <w:p w14:paraId="1E048A22" w14:textId="77777777" w:rsidR="00FC594B" w:rsidRDefault="00FC594B" w:rsidP="007F6F14">
      <w:pPr>
        <w:spacing w:before="120" w:after="120"/>
        <w:rPr>
          <w:rFonts w:ascii="Arial" w:hAnsi="Arial" w:cs="Arial"/>
          <w:b/>
        </w:rPr>
      </w:pPr>
    </w:p>
    <w:p w14:paraId="2C9867FF" w14:textId="10EB62CE" w:rsidR="00FC594B" w:rsidRDefault="00FC594B" w:rsidP="007F6F14">
      <w:pPr>
        <w:spacing w:before="120" w:after="120"/>
        <w:rPr>
          <w:rFonts w:ascii="Arial" w:hAnsi="Arial" w:cs="Arial"/>
          <w:b/>
        </w:rPr>
      </w:pPr>
      <w:r w:rsidRPr="00486670">
        <w:rPr>
          <w:rFonts w:ascii="Arial" w:hAnsi="Arial" w:cs="Arial"/>
          <w:b/>
        </w:rPr>
        <w:t xml:space="preserve">Proposal </w:t>
      </w:r>
      <w:r w:rsidR="00F23A56">
        <w:rPr>
          <w:rFonts w:ascii="Arial" w:hAnsi="Arial" w:cs="Arial"/>
          <w:b/>
        </w:rPr>
        <w:t>8</w:t>
      </w:r>
      <w:r w:rsidRPr="00486670">
        <w:rPr>
          <w:rFonts w:ascii="Arial" w:hAnsi="Arial" w:cs="Arial"/>
          <w:b/>
        </w:rPr>
        <w:t xml:space="preserve">: </w:t>
      </w:r>
      <w:proofErr w:type="spellStart"/>
      <w:r w:rsidRPr="00FC594B">
        <w:rPr>
          <w:rFonts w:ascii="Arial" w:hAnsi="Arial" w:cs="Arial"/>
          <w:b/>
        </w:rPr>
        <w:t>gNB</w:t>
      </w:r>
      <w:proofErr w:type="spellEnd"/>
      <w:r w:rsidRPr="00FC594B">
        <w:rPr>
          <w:rFonts w:ascii="Arial" w:hAnsi="Arial" w:cs="Arial"/>
          <w:b/>
        </w:rPr>
        <w:t xml:space="preserve"> can configure </w:t>
      </w:r>
      <w:proofErr w:type="spellStart"/>
      <w:r w:rsidRPr="00EF26B8">
        <w:rPr>
          <w:rFonts w:ascii="Arial" w:hAnsi="Arial" w:cs="Arial"/>
          <w:b/>
        </w:rPr>
        <w:t>drx</w:t>
      </w:r>
      <w:proofErr w:type="spellEnd"/>
      <w:r w:rsidRPr="00EF26B8">
        <w:rPr>
          <w:rFonts w:ascii="Arial" w:hAnsi="Arial" w:cs="Arial"/>
          <w:b/>
        </w:rPr>
        <w:t>-HARQ-RTT-</w:t>
      </w:r>
      <w:proofErr w:type="spellStart"/>
      <w:r w:rsidRPr="00EF26B8">
        <w:rPr>
          <w:rFonts w:ascii="Arial" w:hAnsi="Arial" w:cs="Arial"/>
          <w:b/>
        </w:rPr>
        <w:t>TimerDLPTM</w:t>
      </w:r>
      <w:proofErr w:type="spellEnd"/>
      <w:r w:rsidRPr="00EF26B8">
        <w:rPr>
          <w:rFonts w:ascii="Arial" w:hAnsi="Arial" w:cs="Arial"/>
          <w:b/>
        </w:rPr>
        <w:t xml:space="preserve"> and </w:t>
      </w:r>
      <w:proofErr w:type="spellStart"/>
      <w:r w:rsidRPr="00EF26B8">
        <w:rPr>
          <w:rFonts w:ascii="Arial" w:hAnsi="Arial" w:cs="Arial"/>
          <w:b/>
        </w:rPr>
        <w:t>drx-RetransmissionTimerDLPTM</w:t>
      </w:r>
      <w:proofErr w:type="spellEnd"/>
      <w:r w:rsidRPr="00EF26B8">
        <w:rPr>
          <w:rFonts w:ascii="Arial" w:hAnsi="Arial" w:cs="Arial"/>
          <w:b/>
        </w:rPr>
        <w:t xml:space="preserve"> (</w:t>
      </w:r>
      <w:proofErr w:type="spellStart"/>
      <w:r w:rsidRPr="00EF26B8">
        <w:rPr>
          <w:rFonts w:ascii="Arial" w:hAnsi="Arial" w:cs="Arial"/>
          <w:b/>
        </w:rPr>
        <w:t>Mulitcast</w:t>
      </w:r>
      <w:proofErr w:type="spellEnd"/>
      <w:r w:rsidRPr="00EF26B8">
        <w:rPr>
          <w:rFonts w:ascii="Arial" w:hAnsi="Arial" w:cs="Arial"/>
          <w:b/>
        </w:rPr>
        <w:t xml:space="preserve"> DRX)</w:t>
      </w:r>
      <w:r>
        <w:rPr>
          <w:rFonts w:ascii="Arial" w:hAnsi="Arial" w:cs="Arial"/>
          <w:b/>
        </w:rPr>
        <w:t xml:space="preserve"> </w:t>
      </w:r>
      <w:r w:rsidRPr="00FC594B">
        <w:rPr>
          <w:rFonts w:ascii="Arial" w:hAnsi="Arial" w:cs="Arial"/>
          <w:b/>
        </w:rPr>
        <w:t>to take different UEs PUCCH resource feedback time int</w:t>
      </w:r>
      <w:r>
        <w:rPr>
          <w:rFonts w:ascii="Arial" w:hAnsi="Arial" w:cs="Arial"/>
          <w:b/>
        </w:rPr>
        <w:t xml:space="preserve">o account as </w:t>
      </w:r>
      <w:proofErr w:type="spellStart"/>
      <w:r>
        <w:rPr>
          <w:rFonts w:ascii="Arial" w:hAnsi="Arial" w:cs="Arial"/>
          <w:b/>
        </w:rPr>
        <w:t>gNB</w:t>
      </w:r>
      <w:proofErr w:type="spellEnd"/>
      <w:r>
        <w:rPr>
          <w:rFonts w:ascii="Arial" w:hAnsi="Arial" w:cs="Arial"/>
          <w:b/>
        </w:rPr>
        <w:t xml:space="preserve"> implementation</w:t>
      </w:r>
      <w:r w:rsidRPr="00EF26B8">
        <w:rPr>
          <w:rFonts w:ascii="Arial" w:hAnsi="Arial" w:cs="Arial"/>
          <w:b/>
        </w:rPr>
        <w:t xml:space="preserve"> in case of </w:t>
      </w:r>
      <w:r>
        <w:rPr>
          <w:rFonts w:ascii="Arial" w:hAnsi="Arial" w:cs="Arial"/>
          <w:b/>
        </w:rPr>
        <w:t>ACK/</w:t>
      </w:r>
      <w:r w:rsidRPr="00EF26B8">
        <w:rPr>
          <w:rFonts w:ascii="Arial" w:hAnsi="Arial" w:cs="Arial"/>
          <w:b/>
        </w:rPr>
        <w:t>NACK based HARQ feedback.</w:t>
      </w:r>
    </w:p>
    <w:p w14:paraId="4D326A89" w14:textId="77777777" w:rsidR="007F6F14" w:rsidRPr="00486670" w:rsidRDefault="007F6F14" w:rsidP="00404C6D">
      <w:pPr>
        <w:spacing w:before="120" w:after="120"/>
        <w:rPr>
          <w:rFonts w:ascii="Arial" w:hAnsi="Arial" w:cs="Arial"/>
          <w:b/>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075C631F" w14:textId="7E535820" w:rsidR="00F92256" w:rsidRDefault="00F92256" w:rsidP="00F92256">
      <w:pPr>
        <w:spacing w:before="120" w:after="120"/>
        <w:rPr>
          <w:rFonts w:ascii="Arial" w:hAnsi="Arial" w:cs="Arial"/>
          <w:b/>
          <w:lang w:val="en-GB"/>
        </w:rPr>
      </w:pPr>
      <w:r w:rsidRPr="00F106A7">
        <w:rPr>
          <w:rFonts w:ascii="Arial" w:hAnsi="Arial" w:cs="Arial"/>
          <w:b/>
          <w:lang w:val="en-GB"/>
        </w:rPr>
        <w:t>Proposal-1: One-to-multiple mapping between G-RNTI/G-CS-RNTI and MBS sessions is not supported.</w:t>
      </w:r>
    </w:p>
    <w:p w14:paraId="021482E6" w14:textId="67EE60D5" w:rsidR="00F92256" w:rsidRDefault="00F92256" w:rsidP="00F92256">
      <w:pPr>
        <w:spacing w:before="120" w:after="120"/>
        <w:rPr>
          <w:rFonts w:ascii="Arial" w:hAnsi="Arial" w:cs="Arial"/>
          <w:b/>
          <w:lang w:val="en-GB"/>
        </w:rPr>
      </w:pPr>
      <w:r w:rsidRPr="00815E8A">
        <w:rPr>
          <w:rFonts w:ascii="Arial" w:hAnsi="Arial" w:cs="Arial"/>
          <w:b/>
          <w:lang w:val="en-GB"/>
        </w:rPr>
        <w:t>Proposal-</w:t>
      </w:r>
      <w:r>
        <w:rPr>
          <w:rFonts w:ascii="Arial" w:hAnsi="Arial" w:cs="Arial"/>
          <w:b/>
          <w:lang w:val="en-GB"/>
        </w:rPr>
        <w:t>2</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An </w:t>
      </w:r>
      <w:r w:rsidRPr="005F413B">
        <w:rPr>
          <w:rFonts w:ascii="Arial" w:hAnsi="Arial" w:cs="Arial"/>
          <w:b/>
          <w:lang w:val="en-GB"/>
        </w:rPr>
        <w:t>independent of SPS parameters</w:t>
      </w:r>
      <w:r>
        <w:rPr>
          <w:rFonts w:ascii="Arial" w:hAnsi="Arial" w:cs="Arial"/>
          <w:b/>
          <w:lang w:val="en-GB"/>
        </w:rPr>
        <w:t xml:space="preserve"> (including </w:t>
      </w:r>
      <w:r w:rsidRPr="00027A0E">
        <w:rPr>
          <w:rFonts w:ascii="Arial" w:hAnsi="Arial" w:cs="Arial"/>
          <w:b/>
          <w:lang w:val="en-GB"/>
        </w:rPr>
        <w:t xml:space="preserve">periodicity, </w:t>
      </w:r>
      <w:proofErr w:type="spellStart"/>
      <w:r w:rsidRPr="00027A0E">
        <w:rPr>
          <w:rFonts w:ascii="Arial" w:hAnsi="Arial" w:cs="Arial"/>
          <w:b/>
          <w:lang w:val="en-GB"/>
        </w:rPr>
        <w:t>nrofHARQ</w:t>
      </w:r>
      <w:proofErr w:type="spellEnd"/>
      <w:r w:rsidRPr="00027A0E">
        <w:rPr>
          <w:rFonts w:ascii="Arial" w:hAnsi="Arial" w:cs="Arial"/>
          <w:b/>
          <w:lang w:val="en-GB"/>
        </w:rPr>
        <w:t xml:space="preserve">-Processes, </w:t>
      </w:r>
      <w:proofErr w:type="spellStart"/>
      <w:r w:rsidRPr="00027A0E">
        <w:rPr>
          <w:rFonts w:ascii="Arial" w:hAnsi="Arial" w:cs="Arial"/>
          <w:b/>
          <w:lang w:val="en-GB"/>
        </w:rPr>
        <w:t>harq</w:t>
      </w:r>
      <w:proofErr w:type="spellEnd"/>
      <w:r w:rsidRPr="00027A0E">
        <w:rPr>
          <w:rFonts w:ascii="Arial" w:hAnsi="Arial" w:cs="Arial"/>
          <w:b/>
          <w:lang w:val="en-GB"/>
        </w:rPr>
        <w:t>-</w:t>
      </w:r>
      <w:proofErr w:type="spellStart"/>
      <w:r w:rsidRPr="00027A0E">
        <w:rPr>
          <w:rFonts w:ascii="Arial" w:hAnsi="Arial" w:cs="Arial"/>
          <w:b/>
          <w:lang w:val="en-GB"/>
        </w:rPr>
        <w:t>ProcID</w:t>
      </w:r>
      <w:proofErr w:type="spellEnd"/>
      <w:r w:rsidRPr="00027A0E">
        <w:rPr>
          <w:rFonts w:ascii="Arial" w:hAnsi="Arial" w:cs="Arial"/>
          <w:b/>
          <w:lang w:val="en-GB"/>
        </w:rPr>
        <w:t>-Offset and G-CS-RNTI</w:t>
      </w:r>
      <w:r>
        <w:rPr>
          <w:rFonts w:ascii="Arial" w:hAnsi="Arial" w:cs="Arial"/>
          <w:b/>
          <w:lang w:val="en-GB"/>
        </w:rPr>
        <w:t>)</w:t>
      </w:r>
      <w:r w:rsidRPr="005F413B">
        <w:rPr>
          <w:rFonts w:ascii="Arial" w:hAnsi="Arial" w:cs="Arial"/>
          <w:b/>
          <w:lang w:val="en-GB"/>
        </w:rPr>
        <w:t xml:space="preserve"> is </w:t>
      </w:r>
      <w:r>
        <w:rPr>
          <w:rFonts w:ascii="Arial" w:hAnsi="Arial" w:cs="Arial"/>
          <w:b/>
          <w:lang w:val="en-GB"/>
        </w:rPr>
        <w:t xml:space="preserve">used </w:t>
      </w:r>
      <w:r w:rsidRPr="005F413B">
        <w:rPr>
          <w:rFonts w:ascii="Arial" w:hAnsi="Arial" w:cs="Arial"/>
          <w:b/>
          <w:lang w:val="en-GB"/>
        </w:rPr>
        <w:t>for MBS services</w:t>
      </w:r>
      <w:r>
        <w:rPr>
          <w:rFonts w:ascii="Arial" w:hAnsi="Arial" w:cs="Arial"/>
          <w:b/>
          <w:lang w:val="en-GB"/>
        </w:rPr>
        <w:t>.</w:t>
      </w:r>
    </w:p>
    <w:p w14:paraId="50593014" w14:textId="08963E05" w:rsidR="00F92256" w:rsidRDefault="00F92256" w:rsidP="00F92256">
      <w:pPr>
        <w:spacing w:before="120" w:after="120"/>
        <w:rPr>
          <w:rFonts w:ascii="Arial" w:hAnsi="Arial" w:cs="Arial"/>
          <w:b/>
          <w:lang w:val="en-GB"/>
        </w:rPr>
      </w:pPr>
      <w:r w:rsidRPr="00815E8A">
        <w:rPr>
          <w:rFonts w:ascii="Arial" w:hAnsi="Arial" w:cs="Arial"/>
          <w:b/>
          <w:lang w:val="en-GB"/>
        </w:rPr>
        <w:t>Proposal-</w:t>
      </w:r>
      <w:r>
        <w:rPr>
          <w:rFonts w:ascii="Arial" w:hAnsi="Arial" w:cs="Arial"/>
          <w:b/>
          <w:lang w:val="en-GB"/>
        </w:rPr>
        <w:t>3</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SPS</w:t>
      </w:r>
      <w:r w:rsidRPr="00006B3D">
        <w:rPr>
          <w:rFonts w:ascii="Arial" w:hAnsi="Arial" w:cs="Arial"/>
          <w:b/>
          <w:lang w:val="en-GB"/>
        </w:rPr>
        <w:t xml:space="preserve"> scheme </w:t>
      </w:r>
      <w:r>
        <w:rPr>
          <w:rFonts w:ascii="Arial" w:hAnsi="Arial" w:cs="Arial"/>
          <w:b/>
          <w:lang w:val="en-GB"/>
        </w:rPr>
        <w:t>is</w:t>
      </w:r>
      <w:r w:rsidRPr="00006B3D">
        <w:rPr>
          <w:rFonts w:ascii="Arial" w:hAnsi="Arial" w:cs="Arial"/>
          <w:b/>
          <w:lang w:val="en-GB"/>
        </w:rPr>
        <w:t xml:space="preserve"> supported on a per G-</w:t>
      </w:r>
      <w:r>
        <w:rPr>
          <w:rFonts w:ascii="Arial" w:hAnsi="Arial" w:cs="Arial"/>
          <w:b/>
          <w:lang w:val="en-GB"/>
        </w:rPr>
        <w:t>CS-</w:t>
      </w:r>
      <w:r w:rsidRPr="00006B3D">
        <w:rPr>
          <w:rFonts w:ascii="Arial" w:hAnsi="Arial" w:cs="Arial"/>
          <w:b/>
          <w:lang w:val="en-GB"/>
        </w:rPr>
        <w:t>RNTI basis</w:t>
      </w:r>
      <w:r>
        <w:rPr>
          <w:rFonts w:ascii="Arial" w:hAnsi="Arial" w:cs="Arial"/>
          <w:b/>
          <w:lang w:val="en-GB"/>
        </w:rPr>
        <w:t>.</w:t>
      </w:r>
    </w:p>
    <w:p w14:paraId="2CA2EAA0" w14:textId="41215682" w:rsidR="00F92256" w:rsidRDefault="00F92256" w:rsidP="00F92256">
      <w:pPr>
        <w:spacing w:before="120" w:after="120"/>
        <w:rPr>
          <w:rFonts w:ascii="Arial" w:hAnsi="Arial" w:cs="Arial"/>
          <w:b/>
        </w:rPr>
      </w:pPr>
      <w:r w:rsidRPr="0013700A">
        <w:rPr>
          <w:rFonts w:ascii="Arial" w:hAnsi="Arial" w:cs="Arial"/>
          <w:b/>
          <w:lang w:val="en-GB"/>
        </w:rPr>
        <w:t xml:space="preserve">Proposal 4: one Multicast DRX pattern can only to </w:t>
      </w:r>
      <w:proofErr w:type="gramStart"/>
      <w:r w:rsidRPr="0013700A">
        <w:rPr>
          <w:rFonts w:ascii="Arial" w:hAnsi="Arial" w:cs="Arial"/>
          <w:b/>
          <w:lang w:val="en-GB"/>
        </w:rPr>
        <w:t>associated</w:t>
      </w:r>
      <w:proofErr w:type="gramEnd"/>
      <w:r w:rsidRPr="0013700A">
        <w:rPr>
          <w:rFonts w:ascii="Arial" w:hAnsi="Arial" w:cs="Arial"/>
          <w:b/>
          <w:lang w:val="en-GB"/>
        </w:rPr>
        <w:t xml:space="preserve"> with one Multicast session</w:t>
      </w:r>
      <w:r w:rsidR="0003702D">
        <w:rPr>
          <w:rFonts w:ascii="Arial" w:hAnsi="Arial" w:cs="Arial"/>
          <w:b/>
          <w:lang w:val="en-GB"/>
        </w:rPr>
        <w:t>.</w:t>
      </w:r>
    </w:p>
    <w:p w14:paraId="1AFB1C79" w14:textId="77777777" w:rsidR="00F92256" w:rsidRDefault="00F92256" w:rsidP="00F92256">
      <w:pPr>
        <w:spacing w:before="120" w:after="120"/>
        <w:rPr>
          <w:rFonts w:ascii="Arial" w:hAnsi="Arial" w:cs="Arial"/>
          <w:b/>
        </w:rPr>
      </w:pPr>
      <w:r w:rsidRPr="00486670">
        <w:rPr>
          <w:rFonts w:ascii="Arial" w:hAnsi="Arial" w:cs="Arial"/>
          <w:b/>
        </w:rPr>
        <w:t xml:space="preserve">Proposal </w:t>
      </w:r>
      <w:r>
        <w:rPr>
          <w:rFonts w:ascii="Arial" w:hAnsi="Arial" w:cs="Arial"/>
          <w:b/>
        </w:rPr>
        <w:t>5</w:t>
      </w:r>
      <w:r w:rsidRPr="00486670">
        <w:rPr>
          <w:rFonts w:ascii="Arial" w:hAnsi="Arial" w:cs="Arial"/>
          <w:b/>
        </w:rPr>
        <w:t>: PDCCH WUS is applicable for Multicast data reception via PTP RLC (i.e. assuming Unicast DRX is used for PTP).</w:t>
      </w:r>
    </w:p>
    <w:p w14:paraId="44917325" w14:textId="2E80131E" w:rsidR="00F92256" w:rsidRDefault="00F92256" w:rsidP="00F92256">
      <w:pPr>
        <w:spacing w:after="240"/>
        <w:rPr>
          <w:rFonts w:ascii="Arial" w:hAnsi="Arial" w:cs="Arial"/>
          <w:b/>
        </w:rPr>
      </w:pPr>
      <w:r w:rsidRPr="00486670">
        <w:rPr>
          <w:rFonts w:ascii="Arial" w:hAnsi="Arial" w:cs="Arial"/>
          <w:b/>
        </w:rPr>
        <w:t xml:space="preserve">Proposal </w:t>
      </w:r>
      <w:r>
        <w:rPr>
          <w:rFonts w:ascii="Arial" w:hAnsi="Arial" w:cs="Arial"/>
          <w:b/>
        </w:rPr>
        <w:t>6</w:t>
      </w:r>
      <w:r w:rsidRPr="00486670">
        <w:rPr>
          <w:rFonts w:ascii="Arial" w:hAnsi="Arial" w:cs="Arial"/>
          <w:b/>
        </w:rPr>
        <w:t xml:space="preserve">: </w:t>
      </w:r>
      <w:r>
        <w:rPr>
          <w:rFonts w:ascii="Arial" w:hAnsi="Arial" w:cs="Arial"/>
          <w:b/>
        </w:rPr>
        <w:t>PTM</w:t>
      </w:r>
      <w:r w:rsidRPr="00486670">
        <w:rPr>
          <w:rFonts w:ascii="Arial" w:hAnsi="Arial" w:cs="Arial"/>
          <w:b/>
        </w:rPr>
        <w:t xml:space="preserve"> WUS is </w:t>
      </w:r>
      <w:r>
        <w:rPr>
          <w:rFonts w:ascii="Arial" w:hAnsi="Arial" w:cs="Arial"/>
          <w:b/>
        </w:rPr>
        <w:t>postponed to next release</w:t>
      </w:r>
      <w:r w:rsidRPr="00486670">
        <w:rPr>
          <w:rFonts w:ascii="Arial" w:hAnsi="Arial" w:cs="Arial"/>
          <w:b/>
        </w:rPr>
        <w:t>.</w:t>
      </w:r>
    </w:p>
    <w:p w14:paraId="4831332B" w14:textId="2284E0B3" w:rsidR="00F92256" w:rsidRDefault="00F92256" w:rsidP="009C1FFB">
      <w:pPr>
        <w:spacing w:after="240"/>
        <w:rPr>
          <w:rFonts w:ascii="Arial" w:hAnsi="Arial" w:cs="Arial"/>
          <w:b/>
        </w:rPr>
      </w:pPr>
      <w:r w:rsidRPr="00486670">
        <w:rPr>
          <w:rFonts w:ascii="Arial" w:hAnsi="Arial" w:cs="Arial"/>
          <w:b/>
        </w:rPr>
        <w:t xml:space="preserve">Proposal </w:t>
      </w:r>
      <w:r>
        <w:rPr>
          <w:rFonts w:ascii="Arial" w:hAnsi="Arial" w:cs="Arial"/>
          <w:b/>
        </w:rPr>
        <w:t>7</w:t>
      </w:r>
      <w:r w:rsidRPr="00486670">
        <w:rPr>
          <w:rFonts w:ascii="Arial" w:hAnsi="Arial" w:cs="Arial"/>
          <w:b/>
        </w:rPr>
        <w:t xml:space="preserve">: </w:t>
      </w:r>
      <w:r w:rsidRPr="00EF26B8">
        <w:rPr>
          <w:rFonts w:ascii="Arial" w:hAnsi="Arial" w:cs="Arial"/>
          <w:b/>
        </w:rPr>
        <w:t xml:space="preserve">Reuse the same configuration as </w:t>
      </w:r>
      <w:proofErr w:type="spellStart"/>
      <w:r w:rsidRPr="00EF26B8">
        <w:rPr>
          <w:rFonts w:ascii="Arial" w:hAnsi="Arial" w:cs="Arial"/>
          <w:b/>
        </w:rPr>
        <w:t>drx</w:t>
      </w:r>
      <w:proofErr w:type="spellEnd"/>
      <w:r w:rsidRPr="00EF26B8">
        <w:rPr>
          <w:rFonts w:ascii="Arial" w:hAnsi="Arial" w:cs="Arial"/>
          <w:b/>
        </w:rPr>
        <w:t xml:space="preserve">-HARQ-RTT-Timer and </w:t>
      </w:r>
      <w:proofErr w:type="spellStart"/>
      <w:r w:rsidRPr="00EF26B8">
        <w:rPr>
          <w:rFonts w:ascii="Arial" w:hAnsi="Arial" w:cs="Arial"/>
          <w:b/>
        </w:rPr>
        <w:t>drx-RetransmissionTimer</w:t>
      </w:r>
      <w:proofErr w:type="spellEnd"/>
      <w:r w:rsidRPr="00EF26B8">
        <w:rPr>
          <w:rFonts w:ascii="Arial" w:hAnsi="Arial" w:cs="Arial"/>
          <w:b/>
        </w:rPr>
        <w:t xml:space="preserve"> (Unicast DRX) for </w:t>
      </w:r>
      <w:proofErr w:type="spellStart"/>
      <w:r w:rsidRPr="00EF26B8">
        <w:rPr>
          <w:rFonts w:ascii="Arial" w:hAnsi="Arial" w:cs="Arial"/>
          <w:b/>
        </w:rPr>
        <w:t>drx</w:t>
      </w:r>
      <w:proofErr w:type="spellEnd"/>
      <w:r w:rsidRPr="00EF26B8">
        <w:rPr>
          <w:rFonts w:ascii="Arial" w:hAnsi="Arial" w:cs="Arial"/>
          <w:b/>
        </w:rPr>
        <w:t>-HARQ-RTT-</w:t>
      </w:r>
      <w:proofErr w:type="spellStart"/>
      <w:r w:rsidRPr="00EF26B8">
        <w:rPr>
          <w:rFonts w:ascii="Arial" w:hAnsi="Arial" w:cs="Arial"/>
          <w:b/>
        </w:rPr>
        <w:t>TimerDLPTM</w:t>
      </w:r>
      <w:proofErr w:type="spellEnd"/>
      <w:r w:rsidRPr="00EF26B8">
        <w:rPr>
          <w:rFonts w:ascii="Arial" w:hAnsi="Arial" w:cs="Arial"/>
          <w:b/>
        </w:rPr>
        <w:t xml:space="preserve"> and </w:t>
      </w:r>
      <w:proofErr w:type="spellStart"/>
      <w:r w:rsidRPr="00EF26B8">
        <w:rPr>
          <w:rFonts w:ascii="Arial" w:hAnsi="Arial" w:cs="Arial"/>
          <w:b/>
        </w:rPr>
        <w:t>drx-RetransmissionTimerDLPTM</w:t>
      </w:r>
      <w:proofErr w:type="spellEnd"/>
      <w:r w:rsidRPr="00EF26B8">
        <w:rPr>
          <w:rFonts w:ascii="Arial" w:hAnsi="Arial" w:cs="Arial"/>
          <w:b/>
        </w:rPr>
        <w:t xml:space="preserve"> (</w:t>
      </w:r>
      <w:proofErr w:type="spellStart"/>
      <w:r w:rsidRPr="00EF26B8">
        <w:rPr>
          <w:rFonts w:ascii="Arial" w:hAnsi="Arial" w:cs="Arial"/>
          <w:b/>
        </w:rPr>
        <w:t>Mulitcast</w:t>
      </w:r>
      <w:proofErr w:type="spellEnd"/>
      <w:r w:rsidRPr="00EF26B8">
        <w:rPr>
          <w:rFonts w:ascii="Arial" w:hAnsi="Arial" w:cs="Arial"/>
          <w:b/>
        </w:rPr>
        <w:t xml:space="preserve"> DRX) in case of NACK only based HARQ feedback.</w:t>
      </w:r>
    </w:p>
    <w:p w14:paraId="1070AC5E" w14:textId="79D1EF89" w:rsidR="008956E5" w:rsidRDefault="00F92256" w:rsidP="009C1FFB">
      <w:pPr>
        <w:spacing w:after="240"/>
        <w:rPr>
          <w:rFonts w:ascii="Arial" w:hAnsi="Arial" w:cs="Arial"/>
        </w:rPr>
      </w:pPr>
      <w:r w:rsidRPr="00486670">
        <w:rPr>
          <w:rFonts w:ascii="Arial" w:hAnsi="Arial" w:cs="Arial"/>
          <w:b/>
        </w:rPr>
        <w:t xml:space="preserve">Proposal </w:t>
      </w:r>
      <w:r>
        <w:rPr>
          <w:rFonts w:ascii="Arial" w:hAnsi="Arial" w:cs="Arial"/>
          <w:b/>
        </w:rPr>
        <w:t>8</w:t>
      </w:r>
      <w:r w:rsidRPr="00486670">
        <w:rPr>
          <w:rFonts w:ascii="Arial" w:hAnsi="Arial" w:cs="Arial"/>
          <w:b/>
        </w:rPr>
        <w:t xml:space="preserve">: </w:t>
      </w:r>
      <w:proofErr w:type="spellStart"/>
      <w:r w:rsidRPr="00FC594B">
        <w:rPr>
          <w:rFonts w:ascii="Arial" w:hAnsi="Arial" w:cs="Arial"/>
          <w:b/>
        </w:rPr>
        <w:t>gNB</w:t>
      </w:r>
      <w:proofErr w:type="spellEnd"/>
      <w:r w:rsidRPr="00FC594B">
        <w:rPr>
          <w:rFonts w:ascii="Arial" w:hAnsi="Arial" w:cs="Arial"/>
          <w:b/>
        </w:rPr>
        <w:t xml:space="preserve"> can configure </w:t>
      </w:r>
      <w:proofErr w:type="spellStart"/>
      <w:r w:rsidRPr="00EF26B8">
        <w:rPr>
          <w:rFonts w:ascii="Arial" w:hAnsi="Arial" w:cs="Arial"/>
          <w:b/>
        </w:rPr>
        <w:t>drx</w:t>
      </w:r>
      <w:proofErr w:type="spellEnd"/>
      <w:r w:rsidRPr="00EF26B8">
        <w:rPr>
          <w:rFonts w:ascii="Arial" w:hAnsi="Arial" w:cs="Arial"/>
          <w:b/>
        </w:rPr>
        <w:t>-HARQ-RTT-</w:t>
      </w:r>
      <w:proofErr w:type="spellStart"/>
      <w:r w:rsidRPr="00EF26B8">
        <w:rPr>
          <w:rFonts w:ascii="Arial" w:hAnsi="Arial" w:cs="Arial"/>
          <w:b/>
        </w:rPr>
        <w:t>TimerDLPTM</w:t>
      </w:r>
      <w:proofErr w:type="spellEnd"/>
      <w:r w:rsidRPr="00EF26B8">
        <w:rPr>
          <w:rFonts w:ascii="Arial" w:hAnsi="Arial" w:cs="Arial"/>
          <w:b/>
        </w:rPr>
        <w:t xml:space="preserve"> and </w:t>
      </w:r>
      <w:proofErr w:type="spellStart"/>
      <w:r w:rsidRPr="00EF26B8">
        <w:rPr>
          <w:rFonts w:ascii="Arial" w:hAnsi="Arial" w:cs="Arial"/>
          <w:b/>
        </w:rPr>
        <w:t>drx-RetransmissionTimerDLPTM</w:t>
      </w:r>
      <w:proofErr w:type="spellEnd"/>
      <w:r w:rsidRPr="00EF26B8">
        <w:rPr>
          <w:rFonts w:ascii="Arial" w:hAnsi="Arial" w:cs="Arial"/>
          <w:b/>
        </w:rPr>
        <w:t xml:space="preserve"> (</w:t>
      </w:r>
      <w:proofErr w:type="spellStart"/>
      <w:r w:rsidRPr="00EF26B8">
        <w:rPr>
          <w:rFonts w:ascii="Arial" w:hAnsi="Arial" w:cs="Arial"/>
          <w:b/>
        </w:rPr>
        <w:t>Mulitcast</w:t>
      </w:r>
      <w:proofErr w:type="spellEnd"/>
      <w:r w:rsidRPr="00EF26B8">
        <w:rPr>
          <w:rFonts w:ascii="Arial" w:hAnsi="Arial" w:cs="Arial"/>
          <w:b/>
        </w:rPr>
        <w:t xml:space="preserve"> DRX)</w:t>
      </w:r>
      <w:r>
        <w:rPr>
          <w:rFonts w:ascii="Arial" w:hAnsi="Arial" w:cs="Arial"/>
          <w:b/>
        </w:rPr>
        <w:t xml:space="preserve"> </w:t>
      </w:r>
      <w:r w:rsidRPr="00FC594B">
        <w:rPr>
          <w:rFonts w:ascii="Arial" w:hAnsi="Arial" w:cs="Arial"/>
          <w:b/>
        </w:rPr>
        <w:t>to take different UEs PUCCH resource feedback time int</w:t>
      </w:r>
      <w:r>
        <w:rPr>
          <w:rFonts w:ascii="Arial" w:hAnsi="Arial" w:cs="Arial"/>
          <w:b/>
        </w:rPr>
        <w:t xml:space="preserve">o account as </w:t>
      </w:r>
      <w:proofErr w:type="spellStart"/>
      <w:r>
        <w:rPr>
          <w:rFonts w:ascii="Arial" w:hAnsi="Arial" w:cs="Arial"/>
          <w:b/>
        </w:rPr>
        <w:t>gNB</w:t>
      </w:r>
      <w:proofErr w:type="spellEnd"/>
      <w:r>
        <w:rPr>
          <w:rFonts w:ascii="Arial" w:hAnsi="Arial" w:cs="Arial"/>
          <w:b/>
        </w:rPr>
        <w:t xml:space="preserve"> implementation</w:t>
      </w:r>
      <w:r w:rsidRPr="00EF26B8">
        <w:rPr>
          <w:rFonts w:ascii="Arial" w:hAnsi="Arial" w:cs="Arial"/>
          <w:b/>
        </w:rPr>
        <w:t xml:space="preserve"> in case of </w:t>
      </w:r>
      <w:r>
        <w:rPr>
          <w:rFonts w:ascii="Arial" w:hAnsi="Arial" w:cs="Arial"/>
          <w:b/>
        </w:rPr>
        <w:t>ACK/</w:t>
      </w:r>
      <w:r w:rsidRPr="00EF26B8">
        <w:rPr>
          <w:rFonts w:ascii="Arial" w:hAnsi="Arial" w:cs="Arial"/>
          <w:b/>
        </w:rPr>
        <w:t>NACK based HARQ feedback.</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0445A701"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w:t>
      </w:r>
      <w:r w:rsidR="00413243">
        <w:rPr>
          <w:rFonts w:ascii="Arial" w:hAnsi="Arial" w:cs="Arial"/>
          <w:lang w:val="en-GB" w:eastAsia="en-US"/>
        </w:rPr>
        <w:t>2 #11</w:t>
      </w:r>
      <w:r w:rsidR="00BA79BC">
        <w:rPr>
          <w:rFonts w:ascii="Arial" w:hAnsi="Arial" w:cs="Arial"/>
          <w:lang w:val="en-GB" w:eastAsia="en-US"/>
        </w:rPr>
        <w:t>5</w:t>
      </w:r>
      <w:r w:rsidR="00630D6B" w:rsidRPr="00882087">
        <w:rPr>
          <w:rFonts w:ascii="Arial" w:hAnsi="Arial" w:cs="Arial"/>
          <w:lang w:val="en-GB" w:eastAsia="en-US"/>
        </w:rPr>
        <w:t>-e</w:t>
      </w:r>
    </w:p>
    <w:p w14:paraId="0C709684" w14:textId="3F1ADAB8" w:rsidR="00AE15BA" w:rsidRDefault="00C350A5" w:rsidP="00C350A5">
      <w:pPr>
        <w:spacing w:after="240"/>
        <w:ind w:left="720" w:hanging="720"/>
      </w:pPr>
      <w:r w:rsidRPr="0075214E">
        <w:rPr>
          <w:rFonts w:ascii="Arial" w:hAnsi="Arial" w:cs="Arial"/>
          <w:lang w:val="en-GB" w:eastAsia="en-US"/>
        </w:rPr>
        <w:t>[</w:t>
      </w:r>
      <w:r w:rsidR="00664781">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hyperlink r:id="rId8" w:tooltip="D:Documents3GPPtsg_ranWG2TSGR2_114-eDocsR2-2104756.zip" w:history="1">
        <w:r w:rsidR="00ED4B13" w:rsidRPr="00C350A5">
          <w:rPr>
            <w:rFonts w:ascii="Arial" w:hAnsi="Arial" w:cs="Arial"/>
            <w:lang w:val="en-GB" w:eastAsia="en-US"/>
          </w:rPr>
          <w:t>R2-210</w:t>
        </w:r>
        <w:r w:rsidR="00BA79BC">
          <w:rPr>
            <w:rFonts w:ascii="Arial" w:hAnsi="Arial" w:cs="Arial"/>
            <w:lang w:val="en-GB" w:eastAsia="en-US"/>
          </w:rPr>
          <w:t>884</w:t>
        </w:r>
        <w:r w:rsidR="00ED4B13" w:rsidRPr="00C350A5">
          <w:rPr>
            <w:rFonts w:ascii="Arial" w:hAnsi="Arial" w:cs="Arial"/>
            <w:lang w:val="en-GB" w:eastAsia="en-US"/>
          </w:rPr>
          <w:t>6</w:t>
        </w:r>
      </w:hyperlink>
      <w:r w:rsidR="004947AF">
        <w:rPr>
          <w:rFonts w:ascii="Arial" w:hAnsi="Arial" w:cs="Arial"/>
          <w:lang w:val="en-GB" w:eastAsia="en-US"/>
        </w:rPr>
        <w:t xml:space="preserve">, </w:t>
      </w:r>
      <w:r w:rsidR="00BA79BC" w:rsidRPr="00E14330">
        <w:t xml:space="preserve">Summary 8.1.2.2 L2 Centric Scheduling and </w:t>
      </w:r>
      <w:proofErr w:type="spellStart"/>
      <w:r w:rsidR="00BA79BC" w:rsidRPr="00E14330">
        <w:t>PowSav</w:t>
      </w:r>
      <w:proofErr w:type="spellEnd"/>
      <w:r w:rsidR="00F237D9">
        <w:t>,</w:t>
      </w:r>
      <w:r w:rsidR="00BA79BC" w:rsidRPr="00E14330">
        <w:t xml:space="preserve"> Qualcomm</w:t>
      </w:r>
    </w:p>
    <w:p w14:paraId="36FF8325" w14:textId="77777777" w:rsidR="00953068" w:rsidRDefault="00AE15BA" w:rsidP="00C350A5">
      <w:pPr>
        <w:spacing w:after="240"/>
        <w:ind w:left="720" w:hanging="720"/>
        <w:rPr>
          <w:rFonts w:ascii="Arial" w:hAnsi="Arial" w:cs="Arial"/>
          <w:lang w:val="en-GB" w:eastAsia="en-US"/>
        </w:rPr>
      </w:pPr>
      <w:r w:rsidRPr="0075214E">
        <w:rPr>
          <w:rFonts w:ascii="Arial" w:hAnsi="Arial" w:cs="Arial"/>
          <w:lang w:val="en-GB" w:eastAsia="en-US"/>
        </w:rPr>
        <w:lastRenderedPageBreak/>
        <w:t>[</w:t>
      </w:r>
      <w:r>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Pr="00AE15BA">
        <w:rPr>
          <w:rFonts w:ascii="Arial" w:hAnsi="Arial" w:cs="Arial"/>
          <w:lang w:val="en-GB" w:eastAsia="en-US"/>
        </w:rPr>
        <w:t>R2-2107049</w:t>
      </w:r>
      <w:r w:rsidR="000C18D1">
        <w:rPr>
          <w:rFonts w:ascii="Arial" w:hAnsi="Arial" w:cs="Arial"/>
          <w:lang w:val="en-GB" w:eastAsia="en-US"/>
        </w:rPr>
        <w:t xml:space="preserve">, </w:t>
      </w:r>
      <w:r w:rsidRPr="00AE15BA">
        <w:rPr>
          <w:rFonts w:ascii="Arial" w:hAnsi="Arial" w:cs="Arial"/>
          <w:lang w:val="en-GB" w:eastAsia="en-US"/>
        </w:rPr>
        <w:t>DRX scheme for NR MBS</w:t>
      </w:r>
      <w:r w:rsidR="000C18D1">
        <w:rPr>
          <w:rFonts w:ascii="Arial" w:hAnsi="Arial" w:cs="Arial"/>
          <w:lang w:val="en-GB" w:eastAsia="en-US"/>
        </w:rPr>
        <w:t xml:space="preserve">, </w:t>
      </w:r>
      <w:proofErr w:type="spellStart"/>
      <w:r w:rsidRPr="00AE15BA">
        <w:rPr>
          <w:rFonts w:ascii="Arial" w:hAnsi="Arial" w:cs="Arial"/>
          <w:lang w:val="en-GB" w:eastAsia="en-US"/>
        </w:rPr>
        <w:t>MediaTek</w:t>
      </w:r>
      <w:proofErr w:type="spellEnd"/>
      <w:r w:rsidRPr="00AE15BA">
        <w:rPr>
          <w:rFonts w:ascii="Arial" w:hAnsi="Arial" w:cs="Arial"/>
          <w:lang w:val="en-GB" w:eastAsia="en-US"/>
        </w:rPr>
        <w:tab/>
      </w:r>
    </w:p>
    <w:p w14:paraId="014A38BF" w14:textId="7951C387" w:rsidR="00ED4B13" w:rsidRPr="00C350A5" w:rsidRDefault="00953068" w:rsidP="00C350A5">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4</w:t>
      </w:r>
      <w:r w:rsidRPr="0075214E">
        <w:rPr>
          <w:rFonts w:ascii="Arial" w:hAnsi="Arial" w:cs="Arial"/>
          <w:lang w:val="en-GB" w:eastAsia="en-US"/>
        </w:rPr>
        <w:t>]</w:t>
      </w:r>
      <w:r w:rsidRPr="0075214E">
        <w:rPr>
          <w:rFonts w:ascii="Arial" w:hAnsi="Arial" w:cs="Arial"/>
          <w:lang w:val="en-GB" w:eastAsia="en-US"/>
        </w:rPr>
        <w:tab/>
      </w:r>
      <w:r w:rsidRPr="00AE15BA">
        <w:rPr>
          <w:rFonts w:ascii="Arial" w:hAnsi="Arial" w:cs="Arial"/>
          <w:lang w:val="en-GB" w:eastAsia="en-US"/>
        </w:rPr>
        <w:t>R2-21070</w:t>
      </w:r>
      <w:r>
        <w:rPr>
          <w:rFonts w:ascii="Arial" w:hAnsi="Arial" w:cs="Arial"/>
          <w:lang w:val="en-GB" w:eastAsia="en-US"/>
        </w:rPr>
        <w:t xml:space="preserve">34, </w:t>
      </w:r>
      <w:r w:rsidRPr="00953068">
        <w:rPr>
          <w:rFonts w:ascii="Arial" w:hAnsi="Arial" w:cs="Arial"/>
          <w:lang w:val="en-GB" w:eastAsia="en-US"/>
        </w:rPr>
        <w:t>Discussion on Scheduling and Power Saving of MBS</w:t>
      </w:r>
      <w:r>
        <w:rPr>
          <w:rFonts w:ascii="Arial" w:hAnsi="Arial" w:cs="Arial"/>
          <w:lang w:val="en-GB" w:eastAsia="en-US"/>
        </w:rPr>
        <w:t>, CATT</w:t>
      </w:r>
      <w:r w:rsidR="00ED4B13" w:rsidRPr="00C350A5">
        <w:rPr>
          <w:rFonts w:ascii="Arial" w:hAnsi="Arial" w:cs="Arial"/>
          <w:lang w:val="en-GB" w:eastAsia="en-US"/>
        </w:rPr>
        <w:tab/>
      </w:r>
    </w:p>
    <w:sectPr w:rsidR="00ED4B13" w:rsidRPr="00C350A5" w:rsidSect="003C5A6A">
      <w:footerReference w:type="default" r:id="rId9"/>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ADBBE" w14:textId="77777777" w:rsidR="00F4375C" w:rsidRDefault="00F4375C">
      <w:pPr>
        <w:pStyle w:val="TAL"/>
      </w:pPr>
      <w:r>
        <w:separator/>
      </w:r>
    </w:p>
  </w:endnote>
  <w:endnote w:type="continuationSeparator" w:id="0">
    <w:p w14:paraId="3A97F37B" w14:textId="77777777" w:rsidR="00F4375C" w:rsidRDefault="00F4375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5E7024">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3F3AE" w14:textId="77777777" w:rsidR="00F4375C" w:rsidRDefault="00F4375C">
      <w:pPr>
        <w:pStyle w:val="TAL"/>
      </w:pPr>
      <w:r>
        <w:separator/>
      </w:r>
    </w:p>
  </w:footnote>
  <w:footnote w:type="continuationSeparator" w:id="0">
    <w:p w14:paraId="549E7181" w14:textId="77777777" w:rsidR="00F4375C" w:rsidRDefault="00F4375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7"/>
  </w:num>
  <w:num w:numId="3">
    <w:abstractNumId w:val="22"/>
  </w:num>
  <w:num w:numId="4">
    <w:abstractNumId w:val="15"/>
  </w:num>
  <w:num w:numId="5">
    <w:abstractNumId w:val="24"/>
  </w:num>
  <w:num w:numId="6">
    <w:abstractNumId w:val="21"/>
  </w:num>
  <w:num w:numId="7">
    <w:abstractNumId w:val="17"/>
  </w:num>
  <w:num w:numId="8">
    <w:abstractNumId w:val="16"/>
  </w:num>
  <w:num w:numId="9">
    <w:abstractNumId w:val="8"/>
  </w:num>
  <w:num w:numId="10">
    <w:abstractNumId w:val="13"/>
  </w:num>
  <w:num w:numId="11">
    <w:abstractNumId w:val="25"/>
  </w:num>
  <w:num w:numId="12">
    <w:abstractNumId w:val="2"/>
  </w:num>
  <w:num w:numId="13">
    <w:abstractNumId w:val="18"/>
  </w:num>
  <w:num w:numId="14">
    <w:abstractNumId w:val="0"/>
  </w:num>
  <w:num w:numId="15">
    <w:abstractNumId w:val="15"/>
  </w:num>
  <w:num w:numId="16">
    <w:abstractNumId w:val="15"/>
  </w:num>
  <w:num w:numId="17">
    <w:abstractNumId w:val="15"/>
  </w:num>
  <w:num w:numId="18">
    <w:abstractNumId w:val="23"/>
  </w:num>
  <w:num w:numId="19">
    <w:abstractNumId w:val="12"/>
  </w:num>
  <w:num w:numId="20">
    <w:abstractNumId w:val="4"/>
  </w:num>
  <w:num w:numId="21">
    <w:abstractNumId w:val="14"/>
  </w:num>
  <w:num w:numId="22">
    <w:abstractNumId w:val="20"/>
  </w:num>
  <w:num w:numId="23">
    <w:abstractNumId w:val="9"/>
  </w:num>
  <w:num w:numId="24">
    <w:abstractNumId w:val="28"/>
  </w:num>
  <w:num w:numId="25">
    <w:abstractNumId w:val="1"/>
  </w:num>
  <w:num w:numId="26">
    <w:abstractNumId w:val="19"/>
  </w:num>
  <w:num w:numId="27">
    <w:abstractNumId w:val="5"/>
  </w:num>
  <w:num w:numId="28">
    <w:abstractNumId w:val="3"/>
  </w:num>
  <w:num w:numId="29">
    <w:abstractNumId w:val="6"/>
  </w:num>
  <w:num w:numId="30">
    <w:abstractNumId w:val="26"/>
  </w:num>
  <w:num w:numId="31">
    <w:abstractNumId w:val="15"/>
  </w:num>
  <w:num w:numId="32">
    <w:abstractNumId w:val="10"/>
  </w:num>
  <w:num w:numId="33">
    <w:abstractNumId w:val="15"/>
  </w:num>
  <w:num w:numId="34">
    <w:abstractNumId w:val="7"/>
  </w:num>
  <w:num w:numId="35">
    <w:abstractNumId w:val="15"/>
  </w:num>
  <w:num w:numId="36">
    <w:abstractNumId w:val="15"/>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B3D"/>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A0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02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8D1"/>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3B9"/>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00A"/>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6DBC"/>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355"/>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27F"/>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14"/>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08D"/>
    <w:rsid w:val="001F71D1"/>
    <w:rsid w:val="001F74D9"/>
    <w:rsid w:val="001F7507"/>
    <w:rsid w:val="001F770E"/>
    <w:rsid w:val="001F7DB4"/>
    <w:rsid w:val="002003DF"/>
    <w:rsid w:val="00200A80"/>
    <w:rsid w:val="00200C37"/>
    <w:rsid w:val="00200D38"/>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784"/>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9F7"/>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2400"/>
    <w:rsid w:val="0029276A"/>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0C8E"/>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635"/>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6D9"/>
    <w:rsid w:val="002B285A"/>
    <w:rsid w:val="002B2EF6"/>
    <w:rsid w:val="002B3425"/>
    <w:rsid w:val="002B34BE"/>
    <w:rsid w:val="002B3CA7"/>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CB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17"/>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578"/>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32E"/>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113"/>
    <w:rsid w:val="003264FF"/>
    <w:rsid w:val="003265DC"/>
    <w:rsid w:val="00326A3E"/>
    <w:rsid w:val="00326B34"/>
    <w:rsid w:val="003270C9"/>
    <w:rsid w:val="00327834"/>
    <w:rsid w:val="00327973"/>
    <w:rsid w:val="00327984"/>
    <w:rsid w:val="00327B24"/>
    <w:rsid w:val="00327D74"/>
    <w:rsid w:val="003304BF"/>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7B4"/>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3B"/>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22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396"/>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493"/>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C6D"/>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243"/>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1564"/>
    <w:rsid w:val="00452123"/>
    <w:rsid w:val="00452551"/>
    <w:rsid w:val="00452B0E"/>
    <w:rsid w:val="00452B81"/>
    <w:rsid w:val="00452DD9"/>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A9D"/>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790"/>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670"/>
    <w:rsid w:val="00486871"/>
    <w:rsid w:val="004869EC"/>
    <w:rsid w:val="004869F1"/>
    <w:rsid w:val="00486A88"/>
    <w:rsid w:val="00486E7F"/>
    <w:rsid w:val="0048787B"/>
    <w:rsid w:val="00487ABF"/>
    <w:rsid w:val="00487F4E"/>
    <w:rsid w:val="004901BC"/>
    <w:rsid w:val="00490258"/>
    <w:rsid w:val="00490599"/>
    <w:rsid w:val="004906F5"/>
    <w:rsid w:val="0049072B"/>
    <w:rsid w:val="00491032"/>
    <w:rsid w:val="004913B5"/>
    <w:rsid w:val="00491407"/>
    <w:rsid w:val="004914F5"/>
    <w:rsid w:val="00491A09"/>
    <w:rsid w:val="00491D49"/>
    <w:rsid w:val="00491F9D"/>
    <w:rsid w:val="00492474"/>
    <w:rsid w:val="004935B8"/>
    <w:rsid w:val="004938EB"/>
    <w:rsid w:val="0049402E"/>
    <w:rsid w:val="0049428F"/>
    <w:rsid w:val="004947A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00"/>
    <w:rsid w:val="004C0A10"/>
    <w:rsid w:val="004C0A56"/>
    <w:rsid w:val="004C0ADE"/>
    <w:rsid w:val="004C0F27"/>
    <w:rsid w:val="004C0F50"/>
    <w:rsid w:val="004C1164"/>
    <w:rsid w:val="004C1D26"/>
    <w:rsid w:val="004C25EB"/>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08D"/>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2E8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4F72E0"/>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8A9"/>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8A3"/>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08B1"/>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1DD"/>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4D4A"/>
    <w:rsid w:val="005A510E"/>
    <w:rsid w:val="005A51DD"/>
    <w:rsid w:val="005A59C0"/>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86E"/>
    <w:rsid w:val="005E6E27"/>
    <w:rsid w:val="005E7024"/>
    <w:rsid w:val="005E7A8F"/>
    <w:rsid w:val="005E7F8D"/>
    <w:rsid w:val="005F0D25"/>
    <w:rsid w:val="005F1DEA"/>
    <w:rsid w:val="005F2288"/>
    <w:rsid w:val="005F23FF"/>
    <w:rsid w:val="005F28D1"/>
    <w:rsid w:val="005F2A1F"/>
    <w:rsid w:val="005F2BEA"/>
    <w:rsid w:val="005F2BF6"/>
    <w:rsid w:val="005F2C52"/>
    <w:rsid w:val="005F2C82"/>
    <w:rsid w:val="005F2CB9"/>
    <w:rsid w:val="005F3055"/>
    <w:rsid w:val="005F3205"/>
    <w:rsid w:val="005F341E"/>
    <w:rsid w:val="005F3576"/>
    <w:rsid w:val="005F3B45"/>
    <w:rsid w:val="005F413B"/>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99E"/>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781"/>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63B"/>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177"/>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9C3"/>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03C"/>
    <w:rsid w:val="00712CFB"/>
    <w:rsid w:val="0071355D"/>
    <w:rsid w:val="00714B43"/>
    <w:rsid w:val="00714B68"/>
    <w:rsid w:val="00714FE9"/>
    <w:rsid w:val="0071529C"/>
    <w:rsid w:val="007155E5"/>
    <w:rsid w:val="0071561E"/>
    <w:rsid w:val="00716017"/>
    <w:rsid w:val="00716D05"/>
    <w:rsid w:val="00716FB9"/>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2A0E"/>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2A6"/>
    <w:rsid w:val="0075131F"/>
    <w:rsid w:val="0075214E"/>
    <w:rsid w:val="0075231F"/>
    <w:rsid w:val="00752654"/>
    <w:rsid w:val="00752E9B"/>
    <w:rsid w:val="007534E7"/>
    <w:rsid w:val="007538D3"/>
    <w:rsid w:val="00753A4E"/>
    <w:rsid w:val="00753A95"/>
    <w:rsid w:val="00753F0C"/>
    <w:rsid w:val="007544C8"/>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768A6"/>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5E83"/>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E8"/>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2FF0"/>
    <w:rsid w:val="007B3825"/>
    <w:rsid w:val="007B394A"/>
    <w:rsid w:val="007B4313"/>
    <w:rsid w:val="007B44DC"/>
    <w:rsid w:val="007B4FCD"/>
    <w:rsid w:val="007B53E3"/>
    <w:rsid w:val="007B6E70"/>
    <w:rsid w:val="007B7497"/>
    <w:rsid w:val="007C1082"/>
    <w:rsid w:val="007C10DC"/>
    <w:rsid w:val="007C1A4A"/>
    <w:rsid w:val="007C1CF3"/>
    <w:rsid w:val="007C1F41"/>
    <w:rsid w:val="007C2A74"/>
    <w:rsid w:val="007C344B"/>
    <w:rsid w:val="007C3513"/>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4926"/>
    <w:rsid w:val="007D5272"/>
    <w:rsid w:val="007D55F5"/>
    <w:rsid w:val="007D59A2"/>
    <w:rsid w:val="007D6E3E"/>
    <w:rsid w:val="007D7C49"/>
    <w:rsid w:val="007D7D44"/>
    <w:rsid w:val="007D7DE5"/>
    <w:rsid w:val="007D7F0C"/>
    <w:rsid w:val="007D7F36"/>
    <w:rsid w:val="007E05E7"/>
    <w:rsid w:val="007E0DFD"/>
    <w:rsid w:val="007E0FA8"/>
    <w:rsid w:val="007E13B4"/>
    <w:rsid w:val="007E2599"/>
    <w:rsid w:val="007E2FEB"/>
    <w:rsid w:val="007E37A2"/>
    <w:rsid w:val="007E4523"/>
    <w:rsid w:val="007E4659"/>
    <w:rsid w:val="007E46DF"/>
    <w:rsid w:val="007E4ADA"/>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6F14"/>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5E8A"/>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015F"/>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1F7A"/>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AE"/>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5A5"/>
    <w:rsid w:val="008937E9"/>
    <w:rsid w:val="008939BB"/>
    <w:rsid w:val="0089517A"/>
    <w:rsid w:val="00895250"/>
    <w:rsid w:val="0089569A"/>
    <w:rsid w:val="008956E5"/>
    <w:rsid w:val="008957AF"/>
    <w:rsid w:val="00895AE6"/>
    <w:rsid w:val="0089615C"/>
    <w:rsid w:val="008975EB"/>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159"/>
    <w:rsid w:val="008E56F0"/>
    <w:rsid w:val="008E5967"/>
    <w:rsid w:val="008E62EE"/>
    <w:rsid w:val="008E67AB"/>
    <w:rsid w:val="008E684C"/>
    <w:rsid w:val="008E71B2"/>
    <w:rsid w:val="008E7264"/>
    <w:rsid w:val="008E7DC3"/>
    <w:rsid w:val="008F0436"/>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98B"/>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5AB"/>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7E5"/>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0AB"/>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3D74"/>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68"/>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0CD"/>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3F86"/>
    <w:rsid w:val="009B4499"/>
    <w:rsid w:val="009B4A2D"/>
    <w:rsid w:val="009B4AC1"/>
    <w:rsid w:val="009B4E0E"/>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35A"/>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6E9"/>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570"/>
    <w:rsid w:val="009E7635"/>
    <w:rsid w:val="009E7CC1"/>
    <w:rsid w:val="009E7F1A"/>
    <w:rsid w:val="009F0186"/>
    <w:rsid w:val="009F01EB"/>
    <w:rsid w:val="009F0305"/>
    <w:rsid w:val="009F0CE0"/>
    <w:rsid w:val="009F12B8"/>
    <w:rsid w:val="009F1A63"/>
    <w:rsid w:val="009F1DBC"/>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4C3"/>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0F9"/>
    <w:rsid w:val="00A151A6"/>
    <w:rsid w:val="00A15755"/>
    <w:rsid w:val="00A159F3"/>
    <w:rsid w:val="00A15B8F"/>
    <w:rsid w:val="00A161BA"/>
    <w:rsid w:val="00A161E8"/>
    <w:rsid w:val="00A1634F"/>
    <w:rsid w:val="00A163DC"/>
    <w:rsid w:val="00A16A77"/>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6BE1"/>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B40"/>
    <w:rsid w:val="00AA305D"/>
    <w:rsid w:val="00AA3767"/>
    <w:rsid w:val="00AA3BC3"/>
    <w:rsid w:val="00AA3DB9"/>
    <w:rsid w:val="00AA3DF3"/>
    <w:rsid w:val="00AA4005"/>
    <w:rsid w:val="00AA424B"/>
    <w:rsid w:val="00AA4345"/>
    <w:rsid w:val="00AA48A3"/>
    <w:rsid w:val="00AA5A9C"/>
    <w:rsid w:val="00AA5D76"/>
    <w:rsid w:val="00AA6272"/>
    <w:rsid w:val="00AA6619"/>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2DB9"/>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DF"/>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5E9"/>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5BA"/>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074D3"/>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8E"/>
    <w:rsid w:val="00B17AC1"/>
    <w:rsid w:val="00B17C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68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9BC"/>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0A5"/>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4E85"/>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C5E"/>
    <w:rsid w:val="00D15098"/>
    <w:rsid w:val="00D154B6"/>
    <w:rsid w:val="00D16E36"/>
    <w:rsid w:val="00D170C7"/>
    <w:rsid w:val="00D17D3B"/>
    <w:rsid w:val="00D17DA5"/>
    <w:rsid w:val="00D17E91"/>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B95"/>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1BA9"/>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3662"/>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3CA"/>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B9B"/>
    <w:rsid w:val="00DF7CD5"/>
    <w:rsid w:val="00E001CD"/>
    <w:rsid w:val="00E00668"/>
    <w:rsid w:val="00E00FB5"/>
    <w:rsid w:val="00E00FC9"/>
    <w:rsid w:val="00E01098"/>
    <w:rsid w:val="00E01156"/>
    <w:rsid w:val="00E020E5"/>
    <w:rsid w:val="00E026C9"/>
    <w:rsid w:val="00E02A00"/>
    <w:rsid w:val="00E0305C"/>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FB7"/>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66F3"/>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4FD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8EF"/>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0F6"/>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2C3"/>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71A"/>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4B13"/>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6B8"/>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6A7"/>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7D9"/>
    <w:rsid w:val="00F23A56"/>
    <w:rsid w:val="00F23AD4"/>
    <w:rsid w:val="00F23C47"/>
    <w:rsid w:val="00F2434B"/>
    <w:rsid w:val="00F243B1"/>
    <w:rsid w:val="00F2450D"/>
    <w:rsid w:val="00F249ED"/>
    <w:rsid w:val="00F24C9E"/>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5C"/>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1FA"/>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256"/>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70F"/>
    <w:rsid w:val="00FA5984"/>
    <w:rsid w:val="00FA5A2D"/>
    <w:rsid w:val="00FA5C8B"/>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94B"/>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paragraph" w:customStyle="1" w:styleId="Doc-title">
    <w:name w:val="Doc-title"/>
    <w:basedOn w:val="Normal"/>
    <w:next w:val="Doc-text2"/>
    <w:link w:val="Doc-titleChar"/>
    <w:qFormat/>
    <w:rsid w:val="00ED4B13"/>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ED4B13"/>
    <w:rPr>
      <w:rFonts w:ascii="Arial" w:eastAsia="MS Mincho" w:hAnsi="Arial"/>
      <w:noProof/>
      <w:sz w:val="20"/>
      <w:szCs w:val="24"/>
      <w:lang w:val="en-GB" w:eastAsia="en-GB"/>
    </w:rPr>
  </w:style>
  <w:style w:type="character" w:customStyle="1" w:styleId="eop">
    <w:name w:val="eop"/>
    <w:basedOn w:val="DefaultParagraphFont"/>
    <w:rsid w:val="004906F5"/>
  </w:style>
  <w:style w:type="paragraph" w:customStyle="1" w:styleId="Proposal">
    <w:name w:val="Proposal"/>
    <w:basedOn w:val="Normal"/>
    <w:qFormat/>
    <w:rsid w:val="00176DBC"/>
    <w:pPr>
      <w:numPr>
        <w:numId w:val="32"/>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 w:type="paragraph" w:customStyle="1" w:styleId="ComeBack">
    <w:name w:val="ComeBack"/>
    <w:basedOn w:val="Doc-text2"/>
    <w:next w:val="Doc-text2"/>
    <w:rsid w:val="008F598B"/>
    <w:pPr>
      <w:numPr>
        <w:numId w:val="34"/>
      </w:numPr>
      <w:tabs>
        <w:tab w:val="clear" w:pos="1622"/>
      </w:tabs>
    </w:pPr>
  </w:style>
  <w:style w:type="paragraph" w:customStyle="1" w:styleId="B7">
    <w:name w:val="B7"/>
    <w:basedOn w:val="Normal"/>
    <w:link w:val="B7Char"/>
    <w:qFormat/>
    <w:rsid w:val="008F598B"/>
    <w:pPr>
      <w:overflowPunct w:val="0"/>
      <w:autoSpaceDE w:val="0"/>
      <w:autoSpaceDN w:val="0"/>
      <w:adjustRightInd w:val="0"/>
      <w:spacing w:after="180"/>
      <w:ind w:left="2269" w:hanging="284"/>
      <w:textAlignment w:val="baseline"/>
    </w:pPr>
    <w:rPr>
      <w:rFonts w:ascii="Times New Roman" w:eastAsia="Times New Roman" w:hAnsi="Times New Roman"/>
      <w:sz w:val="20"/>
      <w:szCs w:val="20"/>
      <w:lang w:eastAsia="ja-JP"/>
    </w:rPr>
  </w:style>
  <w:style w:type="character" w:customStyle="1" w:styleId="B7Char">
    <w:name w:val="B7 Char"/>
    <w:link w:val="B7"/>
    <w:qFormat/>
    <w:rsid w:val="008F598B"/>
    <w:rPr>
      <w:rFonts w:ascii="Times New Roman" w:eastAsia="Times New Roman" w:hAnsi="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610774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4-e\Docs\R2-210475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72A8C-31E7-4B60-8EBC-DD1610B4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3432</TotalTime>
  <Pages>5</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Wang@RAN2#115</cp:lastModifiedBy>
  <cp:revision>748</cp:revision>
  <cp:lastPrinted>2007-12-21T03:58:00Z</cp:lastPrinted>
  <dcterms:created xsi:type="dcterms:W3CDTF">2020-03-24T07:43:00Z</dcterms:created>
  <dcterms:modified xsi:type="dcterms:W3CDTF">2021-10-19T02:35:00Z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